
<file path=[Content_Types].xml><?xml version="1.0" encoding="utf-8"?>
<Types xmlns="http://schemas.openxmlformats.org/package/2006/content-types">
  <Default Extension="png" ContentType="image/png"/>
  <Default Extension="tmp"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C2A09" w14:textId="3BD53CB5" w:rsidR="00C177C4" w:rsidRDefault="00C177C4" w:rsidP="00A45825">
      <w:pPr>
        <w:jc w:val="center"/>
        <w:rPr>
          <w:rFonts w:ascii="Corbel" w:hAnsi="Corbel" w:cstheme="minorHAnsi"/>
          <w:b/>
          <w:bCs/>
          <w:i/>
          <w:iCs/>
          <w:color w:val="000000"/>
          <w:sz w:val="36"/>
          <w:szCs w:val="36"/>
        </w:rPr>
      </w:pPr>
      <w:bookmarkStart w:id="0" w:name="_GoBack"/>
      <w:bookmarkEnd w:id="0"/>
      <w:r>
        <w:rPr>
          <w:noProof/>
        </w:rPr>
        <w:drawing>
          <wp:anchor distT="36576" distB="36576" distL="36576" distR="36576" simplePos="0" relativeHeight="251662336" behindDoc="0" locked="0" layoutInCell="1" allowOverlap="1" wp14:anchorId="0753A585" wp14:editId="7E86C404">
            <wp:simplePos x="0" y="0"/>
            <wp:positionH relativeFrom="margin">
              <wp:align>center</wp:align>
            </wp:positionH>
            <wp:positionV relativeFrom="paragraph">
              <wp:posOffset>-217805</wp:posOffset>
            </wp:positionV>
            <wp:extent cx="3888105" cy="39497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8105" cy="394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B3B76" w14:textId="77777777" w:rsidR="00C177C4" w:rsidRDefault="00C177C4" w:rsidP="00A45825">
      <w:pPr>
        <w:jc w:val="center"/>
        <w:rPr>
          <w:rFonts w:ascii="Corbel" w:hAnsi="Corbel" w:cstheme="minorHAnsi"/>
          <w:b/>
          <w:bCs/>
          <w:i/>
          <w:iCs/>
          <w:color w:val="000000"/>
          <w:sz w:val="36"/>
          <w:szCs w:val="36"/>
        </w:rPr>
      </w:pPr>
    </w:p>
    <w:p w14:paraId="51C2C235" w14:textId="77777777" w:rsidR="00C177C4" w:rsidRDefault="00C177C4" w:rsidP="00A45825">
      <w:pPr>
        <w:jc w:val="center"/>
        <w:rPr>
          <w:rFonts w:ascii="Corbel" w:hAnsi="Corbel" w:cstheme="minorHAnsi"/>
          <w:b/>
          <w:bCs/>
          <w:i/>
          <w:iCs/>
          <w:color w:val="000000"/>
          <w:sz w:val="36"/>
          <w:szCs w:val="36"/>
        </w:rPr>
      </w:pPr>
    </w:p>
    <w:p w14:paraId="7E584054" w14:textId="77777777" w:rsidR="00C177C4" w:rsidRDefault="00C177C4" w:rsidP="00C177C4">
      <w:pPr>
        <w:pStyle w:val="Title"/>
        <w:rPr>
          <w:rFonts w:ascii="Corbel" w:hAnsi="Corbel"/>
          <w:sz w:val="56"/>
          <w:szCs w:val="56"/>
        </w:rPr>
      </w:pPr>
    </w:p>
    <w:p w14:paraId="580EBBF0" w14:textId="77777777" w:rsidR="00C177C4" w:rsidRDefault="00C177C4" w:rsidP="00C177C4">
      <w:pPr>
        <w:pStyle w:val="Title"/>
        <w:rPr>
          <w:rFonts w:ascii="Corbel" w:hAnsi="Corbel"/>
          <w:sz w:val="56"/>
          <w:szCs w:val="56"/>
        </w:rPr>
      </w:pPr>
    </w:p>
    <w:p w14:paraId="44BA2F58" w14:textId="77777777" w:rsidR="00C177C4" w:rsidRDefault="00C177C4" w:rsidP="00C177C4">
      <w:pPr>
        <w:pStyle w:val="Title"/>
        <w:rPr>
          <w:rFonts w:ascii="Corbel" w:hAnsi="Corbel"/>
          <w:sz w:val="56"/>
          <w:szCs w:val="56"/>
        </w:rPr>
      </w:pPr>
    </w:p>
    <w:p w14:paraId="4ABF7B0E" w14:textId="77777777" w:rsidR="00C177C4" w:rsidRDefault="00C177C4" w:rsidP="00C177C4">
      <w:pPr>
        <w:pStyle w:val="Title"/>
        <w:rPr>
          <w:rFonts w:ascii="Corbel" w:hAnsi="Corbel"/>
          <w:sz w:val="56"/>
          <w:szCs w:val="56"/>
        </w:rPr>
      </w:pPr>
    </w:p>
    <w:p w14:paraId="7B20EDB9" w14:textId="77777777" w:rsidR="00C177C4" w:rsidRDefault="00C177C4" w:rsidP="00C177C4">
      <w:pPr>
        <w:pStyle w:val="Title"/>
        <w:rPr>
          <w:rFonts w:ascii="Corbel" w:hAnsi="Corbel"/>
          <w:sz w:val="56"/>
          <w:szCs w:val="56"/>
        </w:rPr>
      </w:pPr>
    </w:p>
    <w:p w14:paraId="5208C523" w14:textId="77777777" w:rsidR="00C177C4" w:rsidRDefault="00C177C4" w:rsidP="00C177C4">
      <w:pPr>
        <w:pStyle w:val="Title"/>
        <w:rPr>
          <w:rFonts w:ascii="Corbel" w:hAnsi="Corbel"/>
          <w:sz w:val="56"/>
          <w:szCs w:val="56"/>
        </w:rPr>
      </w:pPr>
    </w:p>
    <w:p w14:paraId="7DE61AC3" w14:textId="77777777" w:rsidR="00C177C4" w:rsidRDefault="00C177C4" w:rsidP="00C177C4">
      <w:pPr>
        <w:pStyle w:val="Title"/>
        <w:rPr>
          <w:rFonts w:ascii="Corbel" w:hAnsi="Corbel"/>
          <w:sz w:val="56"/>
          <w:szCs w:val="56"/>
        </w:rPr>
      </w:pPr>
    </w:p>
    <w:p w14:paraId="06283998" w14:textId="77777777" w:rsidR="00C177C4" w:rsidRDefault="00C177C4" w:rsidP="00C177C4">
      <w:pPr>
        <w:pStyle w:val="Title"/>
        <w:rPr>
          <w:rFonts w:ascii="Corbel" w:hAnsi="Corbel"/>
          <w:sz w:val="56"/>
          <w:szCs w:val="56"/>
        </w:rPr>
      </w:pPr>
    </w:p>
    <w:p w14:paraId="47F086EF" w14:textId="77777777" w:rsidR="00C177C4" w:rsidRDefault="00C177C4" w:rsidP="00C177C4">
      <w:pPr>
        <w:pStyle w:val="Title"/>
        <w:rPr>
          <w:rFonts w:ascii="Corbel" w:hAnsi="Corbel"/>
          <w:sz w:val="56"/>
          <w:szCs w:val="56"/>
        </w:rPr>
      </w:pPr>
    </w:p>
    <w:p w14:paraId="14FA2933" w14:textId="1EAD79D7" w:rsidR="00C177C4" w:rsidRDefault="00C177C4" w:rsidP="00C177C4">
      <w:pPr>
        <w:pStyle w:val="Title"/>
        <w:rPr>
          <w:rFonts w:ascii="Corbel" w:hAnsi="Corbel"/>
          <w:sz w:val="56"/>
          <w:szCs w:val="56"/>
        </w:rPr>
      </w:pPr>
      <w:r>
        <w:rPr>
          <w:rFonts w:ascii="Corbel" w:hAnsi="Corbel"/>
          <w:sz w:val="56"/>
          <w:szCs w:val="56"/>
        </w:rPr>
        <w:t>Adoption of Curriculum for Wales Summary</w:t>
      </w:r>
    </w:p>
    <w:p w14:paraId="170F638D" w14:textId="77777777" w:rsidR="00C177C4" w:rsidRPr="005E092E" w:rsidRDefault="00C177C4" w:rsidP="00C177C4">
      <w:pPr>
        <w:pStyle w:val="Title"/>
        <w:rPr>
          <w:rFonts w:ascii="Corbel" w:hAnsi="Corbel"/>
          <w:sz w:val="56"/>
          <w:szCs w:val="56"/>
        </w:rPr>
      </w:pPr>
    </w:p>
    <w:p w14:paraId="5C0B3F53" w14:textId="77777777" w:rsidR="00C177C4" w:rsidRPr="005E092E" w:rsidRDefault="00C177C4" w:rsidP="00C177C4">
      <w:pPr>
        <w:pStyle w:val="Title"/>
        <w:rPr>
          <w:rFonts w:ascii="Corbel" w:hAnsi="Corbel"/>
        </w:rPr>
      </w:pPr>
    </w:p>
    <w:p w14:paraId="36893D07" w14:textId="77777777" w:rsidR="00C177C4" w:rsidRPr="005E092E" w:rsidRDefault="00C177C4" w:rsidP="00C177C4">
      <w:pPr>
        <w:pStyle w:val="Title"/>
        <w:rPr>
          <w:rFonts w:ascii="Corbel" w:hAnsi="Corbel"/>
        </w:rPr>
      </w:pPr>
    </w:p>
    <w:p w14:paraId="4403EEBC" w14:textId="0027F617" w:rsidR="00A45825" w:rsidRPr="00AE5303" w:rsidRDefault="00C177C4" w:rsidP="00C177C4">
      <w:pPr>
        <w:jc w:val="center"/>
        <w:rPr>
          <w:rFonts w:ascii="Corbel" w:hAnsi="Corbel"/>
          <w:i/>
          <w:iCs/>
          <w:color w:val="FF0000"/>
        </w:rPr>
      </w:pPr>
      <w:r w:rsidRPr="005E092E">
        <w:rPr>
          <w:rFonts w:ascii="Corbel" w:hAnsi="Corbel"/>
          <w:noProof/>
          <w:lang w:eastAsia="en-GB"/>
        </w:rPr>
        <mc:AlternateContent>
          <mc:Choice Requires="wps">
            <w:drawing>
              <wp:anchor distT="0" distB="0" distL="114300" distR="114300" simplePos="0" relativeHeight="251664384" behindDoc="0" locked="0" layoutInCell="1" allowOverlap="1" wp14:anchorId="69FCFDDC" wp14:editId="1C5CE384">
                <wp:simplePos x="0" y="0"/>
                <wp:positionH relativeFrom="column">
                  <wp:posOffset>1397000</wp:posOffset>
                </wp:positionH>
                <wp:positionV relativeFrom="paragraph">
                  <wp:posOffset>134620</wp:posOffset>
                </wp:positionV>
                <wp:extent cx="2489200" cy="1809750"/>
                <wp:effectExtent l="0" t="0" r="2540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1809750"/>
                        </a:xfrm>
                        <a:prstGeom prst="rect">
                          <a:avLst/>
                        </a:prstGeom>
                        <a:solidFill>
                          <a:srgbClr val="FFFFFF"/>
                        </a:solidFill>
                        <a:ln w="9525">
                          <a:solidFill>
                            <a:srgbClr val="000000"/>
                          </a:solidFill>
                          <a:miter lim="800000"/>
                          <a:headEnd/>
                          <a:tailEnd/>
                        </a:ln>
                      </wps:spPr>
                      <wps:txbx>
                        <w:txbxContent>
                          <w:p w14:paraId="29A3C660" w14:textId="77777777" w:rsidR="00C177C4" w:rsidRPr="005E092E" w:rsidRDefault="00C177C4" w:rsidP="00C177C4">
                            <w:pPr>
                              <w:jc w:val="center"/>
                              <w:rPr>
                                <w:rFonts w:ascii="Corbel" w:hAnsi="Corbel" w:cs="Arial"/>
                                <w:b/>
                                <w:sz w:val="20"/>
                              </w:rPr>
                            </w:pPr>
                            <w:r w:rsidRPr="005E092E">
                              <w:rPr>
                                <w:rFonts w:ascii="Corbel" w:hAnsi="Corbel" w:cs="Arial"/>
                                <w:b/>
                                <w:sz w:val="20"/>
                              </w:rPr>
                              <w:t>Audit as per LEA Policy Document guidance</w:t>
                            </w:r>
                          </w:p>
                          <w:p w14:paraId="0AFE2878" w14:textId="77777777" w:rsidR="00C177C4" w:rsidRPr="005E092E" w:rsidRDefault="00C177C4" w:rsidP="00C177C4">
                            <w:pPr>
                              <w:rPr>
                                <w:rFonts w:ascii="Corbel" w:hAnsi="Corbel" w:cs="Arial"/>
                                <w:b/>
                                <w:sz w:val="20"/>
                              </w:rPr>
                            </w:pPr>
                          </w:p>
                          <w:p w14:paraId="2235C8D7" w14:textId="6A9446F2" w:rsidR="00C177C4" w:rsidRPr="005E092E" w:rsidRDefault="00C177C4" w:rsidP="00C177C4">
                            <w:pPr>
                              <w:rPr>
                                <w:rFonts w:ascii="Corbel" w:hAnsi="Corbel" w:cs="Arial"/>
                                <w:b/>
                                <w:sz w:val="20"/>
                              </w:rPr>
                            </w:pPr>
                            <w:r w:rsidRPr="005E092E">
                              <w:rPr>
                                <w:rFonts w:ascii="Corbel" w:hAnsi="Corbel" w:cs="Arial"/>
                                <w:b/>
                                <w:sz w:val="20"/>
                              </w:rPr>
                              <w:t xml:space="preserve">Checked by __________________ (dat </w:t>
                            </w:r>
                          </w:p>
                          <w:p w14:paraId="0466A318" w14:textId="77777777" w:rsidR="00C177C4" w:rsidRPr="005E092E" w:rsidRDefault="00C177C4" w:rsidP="00C177C4">
                            <w:pPr>
                              <w:rPr>
                                <w:rFonts w:ascii="Corbel" w:hAnsi="Corbel" w:cs="Arial"/>
                                <w:b/>
                                <w:sz w:val="20"/>
                              </w:rPr>
                            </w:pPr>
                            <w:r w:rsidRPr="005E092E">
                              <w:rPr>
                                <w:rFonts w:ascii="Corbel" w:hAnsi="Corbel" w:cs="Arial"/>
                                <w:b/>
                                <w:sz w:val="20"/>
                              </w:rPr>
                              <w:t>Approved by _________________  (date)</w:t>
                            </w:r>
                          </w:p>
                          <w:p w14:paraId="708B9207" w14:textId="77777777" w:rsidR="00C177C4" w:rsidRPr="005E092E" w:rsidRDefault="00C177C4" w:rsidP="00C177C4">
                            <w:pPr>
                              <w:rPr>
                                <w:rFonts w:ascii="Corbel" w:hAnsi="Corbel" w:cs="Arial"/>
                                <w:b/>
                                <w:sz w:val="20"/>
                              </w:rPr>
                            </w:pPr>
                          </w:p>
                          <w:p w14:paraId="356E0D3B" w14:textId="77777777" w:rsidR="00C177C4" w:rsidRPr="005E092E" w:rsidRDefault="00C177C4" w:rsidP="00C177C4">
                            <w:pPr>
                              <w:rPr>
                                <w:rFonts w:ascii="Corbel" w:hAnsi="Corbel" w:cs="Arial"/>
                                <w:b/>
                                <w:sz w:val="20"/>
                              </w:rPr>
                            </w:pPr>
                            <w:r w:rsidRPr="005E092E">
                              <w:rPr>
                                <w:rFonts w:ascii="Corbel" w:hAnsi="Corbel" w:cs="Arial"/>
                                <w:b/>
                                <w:sz w:val="20"/>
                              </w:rPr>
                              <w:t>Date of Next Review _____________________</w:t>
                            </w:r>
                          </w:p>
                          <w:p w14:paraId="59FE5F7B" w14:textId="77777777" w:rsidR="00C177C4" w:rsidRPr="005E092E" w:rsidRDefault="00C177C4" w:rsidP="00C177C4">
                            <w:pPr>
                              <w:rPr>
                                <w:rFonts w:ascii="Corbel" w:hAnsi="Corbel" w:cs="Arial"/>
                                <w:b/>
                                <w:sz w:val="20"/>
                              </w:rPr>
                            </w:pPr>
                          </w:p>
                          <w:p w14:paraId="0EA1E3BA" w14:textId="77777777" w:rsidR="00C177C4" w:rsidRPr="005E092E" w:rsidRDefault="00C177C4" w:rsidP="00C177C4">
                            <w:pPr>
                              <w:rPr>
                                <w:rFonts w:ascii="Corbel" w:hAnsi="Corbel" w:cs="Arial"/>
                                <w:b/>
                                <w:sz w:val="20"/>
                              </w:rPr>
                            </w:pPr>
                            <w:r w:rsidRPr="005E092E">
                              <w:rPr>
                                <w:rFonts w:ascii="Corbel" w:hAnsi="Corbel" w:cs="Arial"/>
                                <w:b/>
                                <w:sz w:val="20"/>
                              </w:rPr>
                              <w:t xml:space="preserve">Reviewed by ________________________________ </w:t>
                            </w:r>
                          </w:p>
                          <w:p w14:paraId="73AA1B94" w14:textId="77777777" w:rsidR="00C177C4" w:rsidRPr="005E092E" w:rsidRDefault="00C177C4" w:rsidP="00C177C4">
                            <w:pPr>
                              <w:rPr>
                                <w:rFonts w:ascii="Corbel" w:hAnsi="Corbel" w:cs="Arial"/>
                                <w:b/>
                                <w:sz w:val="20"/>
                              </w:rPr>
                            </w:pPr>
                          </w:p>
                          <w:p w14:paraId="5FF0E1C4" w14:textId="77777777" w:rsidR="00C177C4" w:rsidRPr="005E092E" w:rsidRDefault="00C177C4" w:rsidP="00C177C4">
                            <w:pPr>
                              <w:rPr>
                                <w:rFonts w:ascii="Corbel" w:hAnsi="Corbel" w:cs="Arial"/>
                                <w:b/>
                                <w:sz w:val="20"/>
                              </w:rPr>
                            </w:pPr>
                            <w:r w:rsidRPr="005E092E">
                              <w:rPr>
                                <w:rFonts w:ascii="Corbel" w:hAnsi="Corbel" w:cs="Arial"/>
                                <w:b/>
                                <w:sz w:val="20"/>
                              </w:rPr>
                              <w:t xml:space="preserve">Date ___________ </w:t>
                            </w:r>
                          </w:p>
                          <w:p w14:paraId="371216B6" w14:textId="77777777" w:rsidR="00C177C4" w:rsidRDefault="00C177C4" w:rsidP="00C177C4">
                            <w:pPr>
                              <w:rPr>
                                <w:rFonts w:cs="Arial"/>
                                <w:b/>
                                <w:sz w:val="20"/>
                              </w:rPr>
                            </w:pPr>
                          </w:p>
                          <w:p w14:paraId="4BFE1D48" w14:textId="77777777" w:rsidR="00C177C4" w:rsidRDefault="00C177C4" w:rsidP="00C177C4">
                            <w:pPr>
                              <w:rPr>
                                <w:rFonts w:cs="Arial"/>
                                <w:b/>
                                <w:sz w:val="20"/>
                              </w:rPr>
                            </w:pPr>
                            <w:r>
                              <w:rPr>
                                <w:rFonts w:cs="Arial"/>
                                <w:b/>
                                <w:sz w:val="20"/>
                              </w:rPr>
                              <w:t xml:space="preserve">                                                            </w:t>
                            </w:r>
                          </w:p>
                          <w:p w14:paraId="6EB632D6" w14:textId="77777777" w:rsidR="00C177C4" w:rsidRDefault="00C177C4" w:rsidP="00C177C4">
                            <w:pPr>
                              <w:rPr>
                                <w:rFonts w:cs="Arial"/>
                                <w:b/>
                              </w:rPr>
                            </w:pPr>
                            <w:r>
                              <w:rPr>
                                <w:rFonts w:cs="Arial"/>
                                <w:b/>
                              </w:rPr>
                              <w:t xml:space="preserve">          </w:t>
                            </w:r>
                          </w:p>
                          <w:p w14:paraId="5EC93A38" w14:textId="77777777" w:rsidR="00C177C4" w:rsidRDefault="00C177C4" w:rsidP="00C177C4">
                            <w:pPr>
                              <w:jc w:val="center"/>
                              <w:rPr>
                                <w:rFonts w:cs="Arial"/>
                                <w:b/>
                              </w:rPr>
                            </w:pPr>
                          </w:p>
                          <w:p w14:paraId="68CB678F" w14:textId="77777777" w:rsidR="00C177C4" w:rsidRDefault="00C177C4" w:rsidP="00C177C4">
                            <w:pPr>
                              <w:jc w:val="center"/>
                              <w:rPr>
                                <w:rFonts w:cs="Arial"/>
                                <w:b/>
                              </w:rPr>
                            </w:pPr>
                          </w:p>
                          <w:p w14:paraId="5E50C465" w14:textId="77777777" w:rsidR="00C177C4" w:rsidRDefault="00C177C4" w:rsidP="00C177C4">
                            <w:pPr>
                              <w:jc w:val="center"/>
                              <w:rPr>
                                <w:rFonts w:cs="Arial"/>
                                <w:b/>
                              </w:rPr>
                            </w:pPr>
                          </w:p>
                          <w:p w14:paraId="5B8B42A9" w14:textId="77777777" w:rsidR="00C177C4" w:rsidRDefault="00C177C4" w:rsidP="00C177C4">
                            <w:pPr>
                              <w:jc w:val="center"/>
                              <w:rPr>
                                <w:rFonts w:cs="Arial"/>
                                <w:b/>
                              </w:rPr>
                            </w:pPr>
                          </w:p>
                          <w:p w14:paraId="088943C9" w14:textId="263C48AD" w:rsidR="00C177C4" w:rsidRPr="009B3998" w:rsidRDefault="00DA7BBC" w:rsidP="00C177C4">
                            <w:pPr>
                              <w:jc w:val="center"/>
                              <w:rPr>
                                <w:rFonts w:cs="Arial"/>
                                <w:b/>
                              </w:rPr>
                            </w:pPr>
                            <w:r>
                              <w:rPr>
                                <w:rFonts w:cs="Arial"/>
                                <w:b/>
                              </w:rPr>
                              <w:t xml:space="preserve">Ee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69FCFDDC" id="_x0000_t202" coordsize="21600,21600" o:spt="202" path="m,l,21600r21600,l21600,xe">
                <v:stroke joinstyle="miter"/>
                <v:path gradientshapeok="t" o:connecttype="rect"/>
              </v:shapetype>
              <v:shape id="Text Box 9" o:spid="_x0000_s1026" type="#_x0000_t202" style="position:absolute;left:0;text-align:left;margin-left:110pt;margin-top:10.6pt;width:196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">
                <v:textbox>
                  <w:txbxContent>
                    <w:p w14:paraId="29A3C660" w14:textId="77777777" w:rsidR="00C177C4" w:rsidRPr="005E092E" w:rsidRDefault="00C177C4" w:rsidP="00C177C4">
                      <w:pPr>
                        <w:jc w:val="center"/>
                        <w:rPr>
                          <w:rFonts w:ascii="Corbel" w:hAnsi="Corbel" w:cs="Arial"/>
                          <w:b/>
                          <w:sz w:val="20"/>
                        </w:rPr>
                      </w:pPr>
                      <w:r w:rsidRPr="005E092E">
                        <w:rPr>
                          <w:rFonts w:ascii="Corbel" w:hAnsi="Corbel" w:cs="Arial"/>
                          <w:b/>
                          <w:sz w:val="20"/>
                        </w:rPr>
                        <w:t>Audit as per LEA Policy Document guidance</w:t>
                      </w:r>
                    </w:p>
                    <w:p w14:paraId="0AFE2878" w14:textId="77777777" w:rsidR="00C177C4" w:rsidRPr="005E092E" w:rsidRDefault="00C177C4" w:rsidP="00C177C4">
                      <w:pPr>
                        <w:rPr>
                          <w:rFonts w:ascii="Corbel" w:hAnsi="Corbel" w:cs="Arial"/>
                          <w:b/>
                          <w:sz w:val="20"/>
                        </w:rPr>
                      </w:pPr>
                    </w:p>
                    <w:p w14:paraId="2235C8D7" w14:textId="6A9446F2" w:rsidR="00C177C4" w:rsidRPr="005E092E" w:rsidRDefault="00C177C4" w:rsidP="00C177C4">
                      <w:pPr>
                        <w:rPr>
                          <w:rFonts w:ascii="Corbel" w:hAnsi="Corbel" w:cs="Arial"/>
                          <w:b/>
                          <w:sz w:val="20"/>
                        </w:rPr>
                      </w:pPr>
                      <w:r w:rsidRPr="005E092E">
                        <w:rPr>
                          <w:rFonts w:ascii="Corbel" w:hAnsi="Corbel" w:cs="Arial"/>
                          <w:b/>
                          <w:sz w:val="20"/>
                        </w:rPr>
                        <w:t>Checked by __________________ (</w:t>
                      </w:r>
                      <w:proofErr w:type="spellStart"/>
                      <w:r w:rsidRPr="005E092E">
                        <w:rPr>
                          <w:rFonts w:ascii="Corbel" w:hAnsi="Corbel" w:cs="Arial"/>
                          <w:b/>
                          <w:sz w:val="20"/>
                        </w:rPr>
                        <w:t>dat</w:t>
                      </w:r>
                      <w:proofErr w:type="spellEnd"/>
                      <w:r w:rsidRPr="005E092E">
                        <w:rPr>
                          <w:rFonts w:ascii="Corbel" w:hAnsi="Corbel" w:cs="Arial"/>
                          <w:b/>
                          <w:sz w:val="20"/>
                        </w:rPr>
                        <w:t xml:space="preserve"> </w:t>
                      </w:r>
                    </w:p>
                    <w:p w14:paraId="0466A318" w14:textId="77777777" w:rsidR="00C177C4" w:rsidRPr="005E092E" w:rsidRDefault="00C177C4" w:rsidP="00C177C4">
                      <w:pPr>
                        <w:rPr>
                          <w:rFonts w:ascii="Corbel" w:hAnsi="Corbel" w:cs="Arial"/>
                          <w:b/>
                          <w:sz w:val="20"/>
                        </w:rPr>
                      </w:pPr>
                      <w:r w:rsidRPr="005E092E">
                        <w:rPr>
                          <w:rFonts w:ascii="Corbel" w:hAnsi="Corbel" w:cs="Arial"/>
                          <w:b/>
                          <w:sz w:val="20"/>
                        </w:rPr>
                        <w:t>Approved by ________________</w:t>
                      </w:r>
                      <w:proofErr w:type="gramStart"/>
                      <w:r w:rsidRPr="005E092E">
                        <w:rPr>
                          <w:rFonts w:ascii="Corbel" w:hAnsi="Corbel" w:cs="Arial"/>
                          <w:b/>
                          <w:sz w:val="20"/>
                        </w:rPr>
                        <w:t>_  (</w:t>
                      </w:r>
                      <w:proofErr w:type="gramEnd"/>
                      <w:r w:rsidRPr="005E092E">
                        <w:rPr>
                          <w:rFonts w:ascii="Corbel" w:hAnsi="Corbel" w:cs="Arial"/>
                          <w:b/>
                          <w:sz w:val="20"/>
                        </w:rPr>
                        <w:t>date)</w:t>
                      </w:r>
                    </w:p>
                    <w:p w14:paraId="708B9207" w14:textId="77777777" w:rsidR="00C177C4" w:rsidRPr="005E092E" w:rsidRDefault="00C177C4" w:rsidP="00C177C4">
                      <w:pPr>
                        <w:rPr>
                          <w:rFonts w:ascii="Corbel" w:hAnsi="Corbel" w:cs="Arial"/>
                          <w:b/>
                          <w:sz w:val="20"/>
                        </w:rPr>
                      </w:pPr>
                    </w:p>
                    <w:p w14:paraId="356E0D3B" w14:textId="77777777" w:rsidR="00C177C4" w:rsidRPr="005E092E" w:rsidRDefault="00C177C4" w:rsidP="00C177C4">
                      <w:pPr>
                        <w:rPr>
                          <w:rFonts w:ascii="Corbel" w:hAnsi="Corbel" w:cs="Arial"/>
                          <w:b/>
                          <w:sz w:val="20"/>
                        </w:rPr>
                      </w:pPr>
                      <w:r w:rsidRPr="005E092E">
                        <w:rPr>
                          <w:rFonts w:ascii="Corbel" w:hAnsi="Corbel" w:cs="Arial"/>
                          <w:b/>
                          <w:sz w:val="20"/>
                        </w:rPr>
                        <w:t>Date of Next Review _____________________</w:t>
                      </w:r>
                    </w:p>
                    <w:p w14:paraId="59FE5F7B" w14:textId="77777777" w:rsidR="00C177C4" w:rsidRPr="005E092E" w:rsidRDefault="00C177C4" w:rsidP="00C177C4">
                      <w:pPr>
                        <w:rPr>
                          <w:rFonts w:ascii="Corbel" w:hAnsi="Corbel" w:cs="Arial"/>
                          <w:b/>
                          <w:sz w:val="20"/>
                        </w:rPr>
                      </w:pPr>
                    </w:p>
                    <w:p w14:paraId="0EA1E3BA" w14:textId="77777777" w:rsidR="00C177C4" w:rsidRPr="005E092E" w:rsidRDefault="00C177C4" w:rsidP="00C177C4">
                      <w:pPr>
                        <w:rPr>
                          <w:rFonts w:ascii="Corbel" w:hAnsi="Corbel" w:cs="Arial"/>
                          <w:b/>
                          <w:sz w:val="20"/>
                        </w:rPr>
                      </w:pPr>
                      <w:r w:rsidRPr="005E092E">
                        <w:rPr>
                          <w:rFonts w:ascii="Corbel" w:hAnsi="Corbel" w:cs="Arial"/>
                          <w:b/>
                          <w:sz w:val="20"/>
                        </w:rPr>
                        <w:t xml:space="preserve">Reviewed by ________________________________ </w:t>
                      </w:r>
                    </w:p>
                    <w:p w14:paraId="73AA1B94" w14:textId="77777777" w:rsidR="00C177C4" w:rsidRPr="005E092E" w:rsidRDefault="00C177C4" w:rsidP="00C177C4">
                      <w:pPr>
                        <w:rPr>
                          <w:rFonts w:ascii="Corbel" w:hAnsi="Corbel" w:cs="Arial"/>
                          <w:b/>
                          <w:sz w:val="20"/>
                        </w:rPr>
                      </w:pPr>
                    </w:p>
                    <w:p w14:paraId="5FF0E1C4" w14:textId="77777777" w:rsidR="00C177C4" w:rsidRPr="005E092E" w:rsidRDefault="00C177C4" w:rsidP="00C177C4">
                      <w:pPr>
                        <w:rPr>
                          <w:rFonts w:ascii="Corbel" w:hAnsi="Corbel" w:cs="Arial"/>
                          <w:b/>
                          <w:sz w:val="20"/>
                        </w:rPr>
                      </w:pPr>
                      <w:r w:rsidRPr="005E092E">
                        <w:rPr>
                          <w:rFonts w:ascii="Corbel" w:hAnsi="Corbel" w:cs="Arial"/>
                          <w:b/>
                          <w:sz w:val="20"/>
                        </w:rPr>
                        <w:t xml:space="preserve">Date ___________ </w:t>
                      </w:r>
                    </w:p>
                    <w:p w14:paraId="371216B6" w14:textId="77777777" w:rsidR="00C177C4" w:rsidRDefault="00C177C4" w:rsidP="00C177C4">
                      <w:pPr>
                        <w:rPr>
                          <w:rFonts w:cs="Arial"/>
                          <w:b/>
                          <w:sz w:val="20"/>
                        </w:rPr>
                      </w:pPr>
                    </w:p>
                    <w:p w14:paraId="4BFE1D48" w14:textId="77777777" w:rsidR="00C177C4" w:rsidRDefault="00C177C4" w:rsidP="00C177C4">
                      <w:pPr>
                        <w:rPr>
                          <w:rFonts w:cs="Arial"/>
                          <w:b/>
                          <w:sz w:val="20"/>
                        </w:rPr>
                      </w:pPr>
                      <w:r>
                        <w:rPr>
                          <w:rFonts w:cs="Arial"/>
                          <w:b/>
                          <w:sz w:val="20"/>
                        </w:rPr>
                        <w:t xml:space="preserve">                                                            </w:t>
                      </w:r>
                    </w:p>
                    <w:p w14:paraId="6EB632D6" w14:textId="77777777" w:rsidR="00C177C4" w:rsidRDefault="00C177C4" w:rsidP="00C177C4">
                      <w:pPr>
                        <w:rPr>
                          <w:rFonts w:cs="Arial"/>
                          <w:b/>
                        </w:rPr>
                      </w:pPr>
                      <w:r>
                        <w:rPr>
                          <w:rFonts w:cs="Arial"/>
                          <w:b/>
                        </w:rPr>
                        <w:t xml:space="preserve">          </w:t>
                      </w:r>
                    </w:p>
                    <w:p w14:paraId="5EC93A38" w14:textId="77777777" w:rsidR="00C177C4" w:rsidRDefault="00C177C4" w:rsidP="00C177C4">
                      <w:pPr>
                        <w:jc w:val="center"/>
                        <w:rPr>
                          <w:rFonts w:cs="Arial"/>
                          <w:b/>
                        </w:rPr>
                      </w:pPr>
                    </w:p>
                    <w:p w14:paraId="68CB678F" w14:textId="77777777" w:rsidR="00C177C4" w:rsidRDefault="00C177C4" w:rsidP="00C177C4">
                      <w:pPr>
                        <w:jc w:val="center"/>
                        <w:rPr>
                          <w:rFonts w:cs="Arial"/>
                          <w:b/>
                        </w:rPr>
                      </w:pPr>
                    </w:p>
                    <w:p w14:paraId="5E50C465" w14:textId="77777777" w:rsidR="00C177C4" w:rsidRDefault="00C177C4" w:rsidP="00C177C4">
                      <w:pPr>
                        <w:jc w:val="center"/>
                        <w:rPr>
                          <w:rFonts w:cs="Arial"/>
                          <w:b/>
                        </w:rPr>
                      </w:pPr>
                    </w:p>
                    <w:p w14:paraId="5B8B42A9" w14:textId="77777777" w:rsidR="00C177C4" w:rsidRDefault="00C177C4" w:rsidP="00C177C4">
                      <w:pPr>
                        <w:jc w:val="center"/>
                        <w:rPr>
                          <w:rFonts w:cs="Arial"/>
                          <w:b/>
                        </w:rPr>
                      </w:pPr>
                    </w:p>
                    <w:p w14:paraId="088943C9" w14:textId="263C48AD" w:rsidR="00C177C4" w:rsidRPr="009B3998" w:rsidRDefault="00DA7BBC" w:rsidP="00C177C4">
                      <w:pPr>
                        <w:jc w:val="center"/>
                        <w:rPr>
                          <w:rFonts w:cs="Arial"/>
                          <w:b/>
                        </w:rPr>
                      </w:pPr>
                      <w:proofErr w:type="spellStart"/>
                      <w:r>
                        <w:rPr>
                          <w:rFonts w:cs="Arial"/>
                          <w:b/>
                        </w:rPr>
                        <w:t>Ee</w:t>
                      </w:r>
                      <w:proofErr w:type="spellEnd"/>
                      <w:r>
                        <w:rPr>
                          <w:rFonts w:cs="Arial"/>
                          <w:b/>
                        </w:rPr>
                        <w:t xml:space="preserve"> </w:t>
                      </w:r>
                    </w:p>
                  </w:txbxContent>
                </v:textbox>
              </v:shape>
            </w:pict>
          </mc:Fallback>
        </mc:AlternateContent>
      </w:r>
      <w:r>
        <w:rPr>
          <w:rFonts w:ascii="Corbel" w:hAnsi="Corbel"/>
          <w:sz w:val="22"/>
          <w:szCs w:val="22"/>
          <w:u w:val="single"/>
        </w:rPr>
        <w:br w:type="page"/>
      </w:r>
    </w:p>
    <w:p w14:paraId="457AC6E3" w14:textId="1B062CCC" w:rsidR="00993CB7" w:rsidRPr="00A45825" w:rsidRDefault="002B633D" w:rsidP="00993CB7">
      <w:pPr>
        <w:pStyle w:val="NormalWeb"/>
        <w:spacing w:before="60" w:beforeAutospacing="0" w:after="60" w:afterAutospacing="0"/>
        <w:ind w:left="-284"/>
        <w:jc w:val="center"/>
        <w:rPr>
          <w:rFonts w:ascii="Corbel" w:hAnsi="Corbel" w:cstheme="minorHAnsi"/>
          <w:b/>
          <w:bCs/>
          <w:i/>
          <w:iCs/>
          <w:color w:val="000000"/>
          <w:sz w:val="36"/>
          <w:szCs w:val="36"/>
        </w:rPr>
      </w:pPr>
      <w:r w:rsidRPr="00A45825">
        <w:rPr>
          <w:rFonts w:ascii="Corbel" w:hAnsi="Corbel" w:cstheme="minorHAnsi"/>
          <w:b/>
          <w:bCs/>
          <w:i/>
          <w:iCs/>
          <w:color w:val="000000"/>
          <w:sz w:val="36"/>
          <w:szCs w:val="36"/>
        </w:rPr>
        <w:lastRenderedPageBreak/>
        <w:t>Parc Lewis Primary</w:t>
      </w:r>
    </w:p>
    <w:p w14:paraId="2898446B" w14:textId="6E3E0C98" w:rsidR="00A34336" w:rsidRPr="00A45825" w:rsidRDefault="007F6282" w:rsidP="00993CB7">
      <w:pPr>
        <w:pStyle w:val="NormalWeb"/>
        <w:spacing w:before="60" w:beforeAutospacing="0" w:after="60" w:afterAutospacing="0"/>
        <w:ind w:left="-284"/>
        <w:jc w:val="center"/>
        <w:rPr>
          <w:rFonts w:ascii="Corbel" w:hAnsi="Corbel" w:cstheme="minorHAnsi"/>
          <w:b/>
          <w:bCs/>
          <w:i/>
          <w:iCs/>
          <w:color w:val="000000"/>
          <w:sz w:val="32"/>
          <w:szCs w:val="32"/>
        </w:rPr>
      </w:pPr>
      <w:r w:rsidRPr="00A45825">
        <w:rPr>
          <w:rFonts w:ascii="Corbel" w:hAnsi="Corbel" w:cstheme="minorHAnsi"/>
          <w:b/>
          <w:bCs/>
          <w:i/>
          <w:iCs/>
          <w:color w:val="000000"/>
          <w:sz w:val="32"/>
          <w:szCs w:val="32"/>
        </w:rPr>
        <w:t>‘</w:t>
      </w:r>
      <w:r w:rsidR="00A34336" w:rsidRPr="00A45825">
        <w:rPr>
          <w:rFonts w:ascii="Corbel" w:hAnsi="Corbel" w:cstheme="minorHAnsi"/>
          <w:b/>
          <w:bCs/>
          <w:i/>
          <w:iCs/>
          <w:color w:val="000000"/>
          <w:sz w:val="32"/>
          <w:szCs w:val="32"/>
        </w:rPr>
        <w:t xml:space="preserve">One Family </w:t>
      </w:r>
      <w:r w:rsidRPr="00A45825">
        <w:rPr>
          <w:rFonts w:ascii="Corbel" w:hAnsi="Corbel" w:cstheme="minorHAnsi"/>
          <w:b/>
          <w:bCs/>
          <w:i/>
          <w:iCs/>
          <w:color w:val="000000"/>
          <w:sz w:val="32"/>
          <w:szCs w:val="32"/>
        </w:rPr>
        <w:t>Shining Brightly’</w:t>
      </w:r>
    </w:p>
    <w:p w14:paraId="5D761A6E" w14:textId="78A2DFA3" w:rsidR="0001169B" w:rsidRPr="00A45825" w:rsidRDefault="00A45825" w:rsidP="00993CB7">
      <w:pPr>
        <w:pStyle w:val="NormalWeb"/>
        <w:spacing w:before="60" w:beforeAutospacing="0" w:after="60" w:afterAutospacing="0"/>
        <w:ind w:left="-284"/>
        <w:jc w:val="center"/>
        <w:rPr>
          <w:rFonts w:ascii="Corbel" w:hAnsi="Corbel" w:cstheme="minorHAnsi"/>
          <w:b/>
          <w:bCs/>
          <w:i/>
          <w:iCs/>
          <w:color w:val="000000"/>
          <w:sz w:val="32"/>
          <w:szCs w:val="32"/>
        </w:rPr>
      </w:pPr>
      <w:r w:rsidRPr="00A45825">
        <w:rPr>
          <w:rFonts w:ascii="Corbel" w:hAnsi="Corbel"/>
          <w:noProof/>
        </w:rPr>
        <w:drawing>
          <wp:anchor distT="36576" distB="36576" distL="36576" distR="36576" simplePos="0" relativeHeight="251659264" behindDoc="0" locked="0" layoutInCell="1" allowOverlap="1" wp14:anchorId="7C62BD57" wp14:editId="10A0F801">
            <wp:simplePos x="0" y="0"/>
            <wp:positionH relativeFrom="column">
              <wp:posOffset>371474</wp:posOffset>
            </wp:positionH>
            <wp:positionV relativeFrom="paragraph">
              <wp:posOffset>282575</wp:posOffset>
            </wp:positionV>
            <wp:extent cx="657225" cy="5524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BEBA8EAE-BF5A-486C-A8C5-ECC9F3942E4B}">
                          <a14:imgProps xmlns:a14="http://schemas.microsoft.com/office/drawing/2010/main">
                            <a14:imgLayer r:embed="rId9">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657225" cy="5524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85255A9" w14:textId="12DB0D88" w:rsidR="0001169B" w:rsidRPr="00A45825" w:rsidRDefault="0001169B" w:rsidP="00993CB7">
      <w:pPr>
        <w:pStyle w:val="NormalWeb"/>
        <w:spacing w:before="60" w:beforeAutospacing="0" w:after="60" w:afterAutospacing="0"/>
        <w:ind w:left="-284"/>
        <w:jc w:val="center"/>
        <w:rPr>
          <w:rFonts w:ascii="Corbel" w:hAnsi="Corbel" w:cstheme="minorHAnsi"/>
          <w:b/>
          <w:bCs/>
          <w:i/>
          <w:iCs/>
          <w:color w:val="000000"/>
          <w:sz w:val="32"/>
          <w:szCs w:val="32"/>
        </w:rPr>
      </w:pPr>
      <w:r w:rsidRPr="00A45825">
        <w:rPr>
          <w:rFonts w:ascii="Corbel" w:hAnsi="Corbel" w:cstheme="minorHAnsi"/>
          <w:b/>
          <w:bCs/>
          <w:i/>
          <w:iCs/>
          <w:noProof/>
          <w:color w:val="000000"/>
          <w:sz w:val="32"/>
          <w:szCs w:val="32"/>
        </w:rPr>
        <w:drawing>
          <wp:inline distT="0" distB="0" distL="0" distR="0" wp14:anchorId="3BD78A96" wp14:editId="05C280DD">
            <wp:extent cx="5731510" cy="2496820"/>
            <wp:effectExtent l="0" t="0" r="254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31510" cy="2496820"/>
                    </a:xfrm>
                    <a:prstGeom prst="rect">
                      <a:avLst/>
                    </a:prstGeom>
                  </pic:spPr>
                </pic:pic>
              </a:graphicData>
            </a:graphic>
          </wp:inline>
        </w:drawing>
      </w:r>
    </w:p>
    <w:p w14:paraId="6E38C29B" w14:textId="77777777" w:rsidR="00545D9E" w:rsidRPr="00A45825" w:rsidRDefault="002B633D" w:rsidP="00545D9E">
      <w:pPr>
        <w:pStyle w:val="NormalWeb"/>
        <w:spacing w:before="60" w:beforeAutospacing="0" w:after="60" w:afterAutospacing="0"/>
        <w:ind w:left="-284"/>
        <w:rPr>
          <w:rFonts w:ascii="Corbel" w:hAnsi="Corbel" w:cstheme="minorHAnsi"/>
          <w:b/>
          <w:bCs/>
          <w:color w:val="000000"/>
          <w:sz w:val="22"/>
          <w:szCs w:val="22"/>
        </w:rPr>
      </w:pPr>
      <w:r w:rsidRPr="00A45825">
        <w:rPr>
          <w:rFonts w:ascii="Corbel" w:hAnsi="Corbel" w:cstheme="minorHAnsi"/>
          <w:b/>
          <w:bCs/>
          <w:color w:val="000000"/>
          <w:sz w:val="22"/>
          <w:szCs w:val="22"/>
        </w:rPr>
        <w:t>Vision</w:t>
      </w:r>
    </w:p>
    <w:p w14:paraId="4A8DA91B" w14:textId="22C963A6" w:rsidR="007F6282" w:rsidRPr="00A45825" w:rsidRDefault="002B633D" w:rsidP="00545D9E">
      <w:pPr>
        <w:pStyle w:val="NormalWeb"/>
        <w:spacing w:before="60" w:beforeAutospacing="0" w:after="60" w:afterAutospacing="0"/>
        <w:ind w:left="-284"/>
        <w:jc w:val="both"/>
        <w:rPr>
          <w:rFonts w:ascii="Corbel" w:hAnsi="Corbel" w:cstheme="minorHAnsi"/>
          <w:b/>
          <w:bCs/>
          <w:color w:val="000000"/>
          <w:sz w:val="22"/>
          <w:szCs w:val="22"/>
        </w:rPr>
      </w:pPr>
      <w:r w:rsidRPr="00A45825">
        <w:rPr>
          <w:rFonts w:ascii="Corbel" w:hAnsi="Corbel" w:cstheme="minorHAnsi"/>
          <w:b/>
          <w:bCs/>
          <w:color w:val="000000"/>
          <w:sz w:val="22"/>
          <w:szCs w:val="22"/>
        </w:rPr>
        <w:t xml:space="preserve">We provide an all-inclusive school where we aim to be at the heart of the community. We are a friendly family, </w:t>
      </w:r>
      <w:r w:rsidR="0012353A" w:rsidRPr="00A45825">
        <w:rPr>
          <w:rFonts w:ascii="Corbel" w:hAnsi="Corbel" w:cstheme="minorHAnsi"/>
          <w:b/>
          <w:bCs/>
          <w:color w:val="000000"/>
          <w:sz w:val="22"/>
          <w:szCs w:val="22"/>
        </w:rPr>
        <w:t>within a</w:t>
      </w:r>
      <w:r w:rsidR="00A45825" w:rsidRPr="00A45825">
        <w:rPr>
          <w:rFonts w:ascii="Corbel" w:hAnsi="Corbel" w:cstheme="minorHAnsi"/>
          <w:b/>
          <w:bCs/>
          <w:color w:val="000000"/>
          <w:sz w:val="22"/>
          <w:szCs w:val="22"/>
        </w:rPr>
        <w:t xml:space="preserve"> </w:t>
      </w:r>
      <w:r w:rsidRPr="00A45825">
        <w:rPr>
          <w:rFonts w:ascii="Corbel" w:hAnsi="Corbel" w:cstheme="minorHAnsi"/>
          <w:b/>
          <w:bCs/>
          <w:color w:val="000000"/>
          <w:sz w:val="22"/>
          <w:szCs w:val="22"/>
        </w:rPr>
        <w:t>nurturing well-being environment which supports and celebrates the efforts, success and participation of all our learners</w:t>
      </w:r>
      <w:r w:rsidR="00A45825" w:rsidRPr="00A45825">
        <w:rPr>
          <w:rFonts w:ascii="Corbel" w:hAnsi="Corbel" w:cstheme="minorHAnsi"/>
          <w:b/>
          <w:bCs/>
          <w:color w:val="000000"/>
          <w:sz w:val="22"/>
          <w:szCs w:val="22"/>
        </w:rPr>
        <w:t xml:space="preserve"> to reach their full potential</w:t>
      </w:r>
      <w:r w:rsidRPr="00A45825">
        <w:rPr>
          <w:rFonts w:ascii="Corbel" w:hAnsi="Corbel" w:cstheme="minorHAnsi"/>
          <w:b/>
          <w:bCs/>
          <w:color w:val="000000"/>
          <w:sz w:val="22"/>
          <w:szCs w:val="22"/>
        </w:rPr>
        <w:t xml:space="preserve">. </w:t>
      </w:r>
      <w:r w:rsidR="00A45825" w:rsidRPr="00A45825">
        <w:rPr>
          <w:rFonts w:ascii="Corbel" w:hAnsi="Corbel" w:cstheme="minorHAnsi"/>
          <w:b/>
          <w:bCs/>
          <w:color w:val="000000"/>
          <w:sz w:val="22"/>
          <w:szCs w:val="22"/>
        </w:rPr>
        <w:t>Working t</w:t>
      </w:r>
      <w:r w:rsidRPr="00A45825">
        <w:rPr>
          <w:rFonts w:ascii="Corbel" w:hAnsi="Corbel" w:cstheme="minorHAnsi"/>
          <w:b/>
          <w:bCs/>
          <w:color w:val="000000"/>
          <w:sz w:val="22"/>
          <w:szCs w:val="22"/>
        </w:rPr>
        <w:t>ogether with respect, confidence, co-operation and ambition we will create independent, healthy and informed individuals who thrive in a</w:t>
      </w:r>
      <w:r w:rsidR="00A45825" w:rsidRPr="00A45825">
        <w:rPr>
          <w:rFonts w:ascii="Corbel" w:hAnsi="Corbel" w:cstheme="minorHAnsi"/>
          <w:b/>
          <w:bCs/>
          <w:color w:val="000000"/>
          <w:sz w:val="22"/>
          <w:szCs w:val="22"/>
        </w:rPr>
        <w:t xml:space="preserve"> safe and</w:t>
      </w:r>
      <w:r w:rsidRPr="00A45825">
        <w:rPr>
          <w:rFonts w:ascii="Corbel" w:hAnsi="Corbel" w:cstheme="minorHAnsi"/>
          <w:b/>
          <w:bCs/>
          <w:color w:val="000000"/>
          <w:sz w:val="22"/>
          <w:szCs w:val="22"/>
        </w:rPr>
        <w:t xml:space="preserve"> happy learning environment.</w:t>
      </w:r>
    </w:p>
    <w:p w14:paraId="11566DB0" w14:textId="54C2A701" w:rsidR="00D22715" w:rsidRPr="00A45825" w:rsidRDefault="00D22715" w:rsidP="007F6282">
      <w:pPr>
        <w:pStyle w:val="NormalWeb"/>
        <w:spacing w:before="60" w:after="60"/>
        <w:ind w:left="-284"/>
        <w:rPr>
          <w:rFonts w:ascii="Corbel" w:hAnsi="Corbel" w:cstheme="minorHAnsi"/>
          <w:b/>
          <w:bCs/>
          <w:color w:val="000000"/>
          <w:sz w:val="22"/>
          <w:szCs w:val="22"/>
        </w:rPr>
      </w:pPr>
      <w:r w:rsidRPr="00A45825">
        <w:rPr>
          <w:rFonts w:ascii="Corbel" w:hAnsi="Corbel" w:cstheme="minorHAnsi"/>
          <w:color w:val="000000"/>
          <w:sz w:val="22"/>
          <w:szCs w:val="22"/>
        </w:rPr>
        <w:t>The school vision was created in consultation with stakeholders. This included:</w:t>
      </w:r>
    </w:p>
    <w:p w14:paraId="3BBAA213" w14:textId="77777777" w:rsidR="00D22715" w:rsidRPr="00A45825" w:rsidRDefault="00D22715" w:rsidP="00D22715">
      <w:pPr>
        <w:pStyle w:val="NormalWeb"/>
        <w:numPr>
          <w:ilvl w:val="0"/>
          <w:numId w:val="1"/>
        </w:numPr>
        <w:spacing w:before="60" w:beforeAutospacing="0" w:after="60" w:afterAutospacing="0"/>
        <w:ind w:left="-284" w:firstLine="0"/>
        <w:rPr>
          <w:rFonts w:ascii="Corbel" w:hAnsi="Corbel" w:cstheme="minorHAnsi"/>
          <w:sz w:val="22"/>
          <w:szCs w:val="22"/>
        </w:rPr>
      </w:pPr>
      <w:r w:rsidRPr="00A45825">
        <w:rPr>
          <w:rFonts w:ascii="Corbel" w:hAnsi="Corbel" w:cstheme="minorHAnsi"/>
          <w:sz w:val="22"/>
          <w:szCs w:val="22"/>
        </w:rPr>
        <w:t>INSET days with staff and governors</w:t>
      </w:r>
    </w:p>
    <w:p w14:paraId="01E88208" w14:textId="7E6B8B68" w:rsidR="00D22715" w:rsidRPr="00A45825" w:rsidRDefault="0023417C" w:rsidP="00D22715">
      <w:pPr>
        <w:pStyle w:val="NormalWeb"/>
        <w:numPr>
          <w:ilvl w:val="0"/>
          <w:numId w:val="1"/>
        </w:numPr>
        <w:spacing w:before="60" w:beforeAutospacing="0" w:after="60" w:afterAutospacing="0"/>
        <w:ind w:left="-284" w:firstLine="0"/>
        <w:rPr>
          <w:rFonts w:ascii="Corbel" w:hAnsi="Corbel" w:cstheme="minorHAnsi"/>
          <w:sz w:val="22"/>
          <w:szCs w:val="22"/>
        </w:rPr>
      </w:pPr>
      <w:r w:rsidRPr="00A45825">
        <w:rPr>
          <w:rFonts w:ascii="Corbel" w:hAnsi="Corbel" w:cstheme="minorHAnsi"/>
          <w:sz w:val="22"/>
          <w:szCs w:val="22"/>
        </w:rPr>
        <w:t>M</w:t>
      </w:r>
      <w:r w:rsidR="00D22715" w:rsidRPr="00A45825">
        <w:rPr>
          <w:rFonts w:ascii="Corbel" w:hAnsi="Corbel" w:cstheme="minorHAnsi"/>
          <w:sz w:val="22"/>
          <w:szCs w:val="22"/>
        </w:rPr>
        <w:t>eetings with the school council and with parents</w:t>
      </w:r>
    </w:p>
    <w:p w14:paraId="65335B32" w14:textId="0EAB05EB" w:rsidR="0001169B" w:rsidRPr="00A45825" w:rsidRDefault="0023417C" w:rsidP="00D22715">
      <w:pPr>
        <w:pStyle w:val="NormalWeb"/>
        <w:numPr>
          <w:ilvl w:val="0"/>
          <w:numId w:val="1"/>
        </w:numPr>
        <w:spacing w:before="60" w:beforeAutospacing="0" w:after="60" w:afterAutospacing="0"/>
        <w:ind w:left="-284" w:firstLine="0"/>
        <w:rPr>
          <w:rFonts w:ascii="Corbel" w:hAnsi="Corbel" w:cstheme="minorHAnsi"/>
          <w:sz w:val="22"/>
          <w:szCs w:val="22"/>
        </w:rPr>
      </w:pPr>
      <w:r w:rsidRPr="00A45825">
        <w:rPr>
          <w:rFonts w:ascii="Corbel" w:hAnsi="Corbel" w:cstheme="minorHAnsi"/>
          <w:sz w:val="22"/>
          <w:szCs w:val="22"/>
        </w:rPr>
        <w:t>E</w:t>
      </w:r>
      <w:r w:rsidR="00D22715" w:rsidRPr="00A45825">
        <w:rPr>
          <w:rFonts w:ascii="Corbel" w:hAnsi="Corbel" w:cstheme="minorHAnsi"/>
          <w:sz w:val="22"/>
          <w:szCs w:val="22"/>
        </w:rPr>
        <w:t xml:space="preserve">ngagement with the school community and local community through a variety of media </w:t>
      </w:r>
    </w:p>
    <w:p w14:paraId="52C49094" w14:textId="77777777" w:rsidR="00545D9E" w:rsidRPr="00A45825" w:rsidRDefault="00D22715" w:rsidP="00545D9E">
      <w:pPr>
        <w:pStyle w:val="NormalWeb"/>
        <w:numPr>
          <w:ilvl w:val="0"/>
          <w:numId w:val="1"/>
        </w:numPr>
        <w:spacing w:before="60" w:beforeAutospacing="0" w:after="60" w:afterAutospacing="0"/>
        <w:ind w:left="-284" w:firstLine="0"/>
        <w:rPr>
          <w:rFonts w:ascii="Corbel" w:hAnsi="Corbel" w:cstheme="minorHAnsi"/>
          <w:sz w:val="22"/>
          <w:szCs w:val="22"/>
        </w:rPr>
      </w:pPr>
      <w:r w:rsidRPr="00A45825">
        <w:rPr>
          <w:rFonts w:ascii="Corbel" w:hAnsi="Corbel" w:cstheme="minorHAnsi"/>
          <w:sz w:val="22"/>
          <w:szCs w:val="22"/>
        </w:rPr>
        <w:t xml:space="preserve">The school vision was launched in </w:t>
      </w:r>
      <w:r w:rsidR="002B633D" w:rsidRPr="00A45825">
        <w:rPr>
          <w:rFonts w:ascii="Corbel" w:hAnsi="Corbel" w:cstheme="minorHAnsi"/>
          <w:sz w:val="22"/>
          <w:szCs w:val="22"/>
        </w:rPr>
        <w:t>February 20</w:t>
      </w:r>
      <w:r w:rsidR="0001169B" w:rsidRPr="00A45825">
        <w:rPr>
          <w:rFonts w:ascii="Corbel" w:hAnsi="Corbel" w:cstheme="minorHAnsi"/>
          <w:sz w:val="22"/>
          <w:szCs w:val="22"/>
        </w:rPr>
        <w:t>20</w:t>
      </w:r>
      <w:r w:rsidR="002B633D" w:rsidRPr="00A45825">
        <w:rPr>
          <w:rFonts w:ascii="Corbel" w:hAnsi="Corbel" w:cstheme="minorHAnsi"/>
          <w:sz w:val="22"/>
          <w:szCs w:val="22"/>
        </w:rPr>
        <w:t xml:space="preserve"> and</w:t>
      </w:r>
      <w:r w:rsidR="007F6282" w:rsidRPr="00A45825">
        <w:rPr>
          <w:rFonts w:ascii="Corbel" w:hAnsi="Corbel" w:cstheme="minorHAnsi"/>
          <w:sz w:val="22"/>
          <w:szCs w:val="22"/>
        </w:rPr>
        <w:t xml:space="preserve"> </w:t>
      </w:r>
      <w:r w:rsidRPr="00A45825">
        <w:rPr>
          <w:rFonts w:ascii="Corbel" w:hAnsi="Corbel" w:cstheme="minorHAnsi"/>
          <w:sz w:val="22"/>
          <w:szCs w:val="22"/>
        </w:rPr>
        <w:t xml:space="preserve">underpins all areas of school life. </w:t>
      </w:r>
    </w:p>
    <w:p w14:paraId="369AAF51" w14:textId="77777777" w:rsidR="00545D9E" w:rsidRPr="00A45825" w:rsidRDefault="00545D9E" w:rsidP="00545D9E">
      <w:pPr>
        <w:pStyle w:val="NormalWeb"/>
        <w:spacing w:before="60" w:beforeAutospacing="0" w:after="60" w:afterAutospacing="0"/>
        <w:ind w:left="-284"/>
        <w:rPr>
          <w:rFonts w:ascii="Corbel" w:hAnsi="Corbel" w:cstheme="minorHAnsi"/>
          <w:sz w:val="22"/>
          <w:szCs w:val="22"/>
        </w:rPr>
      </w:pPr>
    </w:p>
    <w:p w14:paraId="7DC653A4" w14:textId="59EB6551" w:rsidR="00545D9E" w:rsidRPr="00A45825" w:rsidRDefault="00545D9E" w:rsidP="00545D9E">
      <w:pPr>
        <w:pStyle w:val="NormalWeb"/>
        <w:spacing w:before="60" w:beforeAutospacing="0" w:after="60" w:afterAutospacing="0"/>
        <w:ind w:left="-284"/>
        <w:rPr>
          <w:rFonts w:ascii="Corbel" w:hAnsi="Corbel" w:cstheme="minorHAnsi"/>
          <w:sz w:val="22"/>
          <w:szCs w:val="22"/>
        </w:rPr>
      </w:pPr>
      <w:r w:rsidRPr="00A45825">
        <w:rPr>
          <w:rFonts w:ascii="Corbel" w:hAnsi="Corbel" w:cstheme="minorHAnsi"/>
          <w:sz w:val="22"/>
          <w:szCs w:val="22"/>
        </w:rPr>
        <w:t>Our curriculum enables us to realise our vision. As part of curriculum design:</w:t>
      </w:r>
    </w:p>
    <w:p w14:paraId="3C83A8E0" w14:textId="0D0D4232" w:rsidR="00545D9E" w:rsidRPr="00A45825" w:rsidRDefault="00545D9E" w:rsidP="00545D9E">
      <w:pPr>
        <w:pStyle w:val="ListParagraph"/>
        <w:numPr>
          <w:ilvl w:val="0"/>
          <w:numId w:val="3"/>
        </w:numPr>
        <w:spacing w:before="60" w:after="60"/>
        <w:rPr>
          <w:rFonts w:ascii="Corbel" w:eastAsia="Times New Roman" w:hAnsi="Corbel" w:cstheme="minorHAnsi"/>
          <w:sz w:val="22"/>
          <w:szCs w:val="22"/>
          <w:lang w:eastAsia="en-GB"/>
        </w:rPr>
      </w:pPr>
      <w:r w:rsidRPr="00A45825">
        <w:rPr>
          <w:rFonts w:ascii="Corbel" w:eastAsia="Times New Roman" w:hAnsi="Corbel" w:cstheme="minorHAnsi"/>
          <w:sz w:val="22"/>
          <w:szCs w:val="22"/>
          <w:lang w:eastAsia="en-GB"/>
        </w:rPr>
        <w:t xml:space="preserve">Our school leaders and teachers undertook reading and research and attended professional </w:t>
      </w:r>
    </w:p>
    <w:p w14:paraId="21F25B3D" w14:textId="77777777" w:rsidR="00545D9E" w:rsidRPr="00A45825" w:rsidRDefault="00545D9E" w:rsidP="00545D9E">
      <w:pPr>
        <w:pStyle w:val="ListParagraph"/>
        <w:spacing w:before="60" w:after="60"/>
        <w:ind w:left="360"/>
        <w:rPr>
          <w:rFonts w:ascii="Corbel" w:eastAsia="Times New Roman" w:hAnsi="Corbel" w:cstheme="minorHAnsi"/>
          <w:sz w:val="22"/>
          <w:szCs w:val="22"/>
          <w:lang w:eastAsia="en-GB"/>
        </w:rPr>
      </w:pPr>
      <w:r w:rsidRPr="00A45825">
        <w:rPr>
          <w:rFonts w:ascii="Corbel" w:eastAsia="Times New Roman" w:hAnsi="Corbel" w:cstheme="minorHAnsi"/>
          <w:sz w:val="22"/>
          <w:szCs w:val="22"/>
          <w:lang w:eastAsia="en-GB"/>
        </w:rPr>
        <w:t xml:space="preserve">learning on curriculum. </w:t>
      </w:r>
    </w:p>
    <w:p w14:paraId="69A30009" w14:textId="13057337" w:rsidR="00545D9E" w:rsidRPr="00A45825" w:rsidRDefault="00545D9E" w:rsidP="00545D9E">
      <w:pPr>
        <w:pStyle w:val="ListParagraph"/>
        <w:numPr>
          <w:ilvl w:val="0"/>
          <w:numId w:val="3"/>
        </w:numPr>
        <w:spacing w:before="60" w:after="60"/>
        <w:rPr>
          <w:rFonts w:ascii="Corbel" w:eastAsia="Times New Roman" w:hAnsi="Corbel" w:cstheme="minorHAnsi"/>
          <w:sz w:val="22"/>
          <w:szCs w:val="22"/>
          <w:lang w:eastAsia="en-GB"/>
        </w:rPr>
      </w:pPr>
      <w:r w:rsidRPr="00A45825">
        <w:rPr>
          <w:rFonts w:ascii="Corbel" w:eastAsia="Times New Roman" w:hAnsi="Corbel" w:cstheme="minorHAnsi"/>
          <w:sz w:val="22"/>
          <w:szCs w:val="22"/>
          <w:lang w:eastAsia="en-GB"/>
        </w:rPr>
        <w:t xml:space="preserve">Our whole staff team agreed key features of our school context, pupils and community to </w:t>
      </w:r>
    </w:p>
    <w:p w14:paraId="2D45410C" w14:textId="77777777" w:rsidR="00545D9E" w:rsidRPr="00A45825" w:rsidRDefault="00545D9E" w:rsidP="00545D9E">
      <w:pPr>
        <w:pStyle w:val="ListParagraph"/>
        <w:spacing w:before="60" w:after="60"/>
        <w:ind w:left="360"/>
        <w:rPr>
          <w:rFonts w:ascii="Corbel" w:eastAsia="Times New Roman" w:hAnsi="Corbel" w:cstheme="minorHAnsi"/>
          <w:sz w:val="22"/>
          <w:szCs w:val="22"/>
          <w:lang w:eastAsia="en-GB"/>
        </w:rPr>
      </w:pPr>
      <w:r w:rsidRPr="00A45825">
        <w:rPr>
          <w:rFonts w:ascii="Corbel" w:eastAsia="Times New Roman" w:hAnsi="Corbel" w:cstheme="minorHAnsi"/>
          <w:sz w:val="22"/>
          <w:szCs w:val="22"/>
          <w:lang w:eastAsia="en-GB"/>
        </w:rPr>
        <w:t>inform the approaches and experiences best suited for the needs of all learners at our school</w:t>
      </w:r>
    </w:p>
    <w:p w14:paraId="54DD32CA" w14:textId="77777777" w:rsidR="00545D9E" w:rsidRPr="00A45825" w:rsidRDefault="00545D9E" w:rsidP="00545D9E">
      <w:pPr>
        <w:pStyle w:val="ListParagraph"/>
        <w:spacing w:before="60" w:after="60"/>
        <w:ind w:left="360"/>
        <w:rPr>
          <w:rFonts w:ascii="Corbel" w:eastAsia="Times New Roman" w:hAnsi="Corbel" w:cstheme="minorHAnsi"/>
          <w:sz w:val="22"/>
          <w:szCs w:val="22"/>
          <w:lang w:eastAsia="en-GB"/>
        </w:rPr>
      </w:pPr>
      <w:r w:rsidRPr="00A45825">
        <w:rPr>
          <w:rFonts w:ascii="Corbel" w:eastAsia="Times New Roman" w:hAnsi="Corbel" w:cstheme="minorHAnsi"/>
          <w:sz w:val="22"/>
          <w:szCs w:val="22"/>
          <w:lang w:eastAsia="en-GB"/>
        </w:rPr>
        <w:t>and considering the four purposes.</w:t>
      </w:r>
    </w:p>
    <w:p w14:paraId="44F24986" w14:textId="7195573E" w:rsidR="00545D9E" w:rsidRPr="00A45825" w:rsidRDefault="00545D9E" w:rsidP="00545D9E">
      <w:pPr>
        <w:pStyle w:val="ListParagraph"/>
        <w:numPr>
          <w:ilvl w:val="0"/>
          <w:numId w:val="3"/>
        </w:numPr>
        <w:spacing w:before="60" w:after="60"/>
        <w:rPr>
          <w:rFonts w:ascii="Corbel" w:eastAsia="Times New Roman" w:hAnsi="Corbel" w:cstheme="minorHAnsi"/>
          <w:sz w:val="22"/>
          <w:szCs w:val="22"/>
          <w:lang w:eastAsia="en-GB"/>
        </w:rPr>
      </w:pPr>
      <w:r w:rsidRPr="00A45825">
        <w:rPr>
          <w:rFonts w:ascii="Corbel" w:eastAsia="Times New Roman" w:hAnsi="Corbel" w:cstheme="minorHAnsi"/>
          <w:sz w:val="22"/>
          <w:szCs w:val="22"/>
          <w:lang w:eastAsia="en-GB"/>
        </w:rPr>
        <w:t xml:space="preserve">Through surveys, all governors, staff, parents and pupils were asked to consider what all </w:t>
      </w:r>
    </w:p>
    <w:p w14:paraId="1DFB60DD" w14:textId="77777777" w:rsidR="00545D9E" w:rsidRPr="00A45825" w:rsidRDefault="00545D9E" w:rsidP="00545D9E">
      <w:pPr>
        <w:pStyle w:val="ListParagraph"/>
        <w:spacing w:before="60" w:after="60"/>
        <w:ind w:left="360"/>
        <w:rPr>
          <w:rFonts w:ascii="Corbel" w:eastAsia="Times New Roman" w:hAnsi="Corbel" w:cstheme="minorHAnsi"/>
          <w:sz w:val="22"/>
          <w:szCs w:val="22"/>
          <w:lang w:eastAsia="en-GB"/>
        </w:rPr>
      </w:pPr>
      <w:r w:rsidRPr="00A45825">
        <w:rPr>
          <w:rFonts w:ascii="Corbel" w:eastAsia="Times New Roman" w:hAnsi="Corbel" w:cstheme="minorHAnsi"/>
          <w:sz w:val="22"/>
          <w:szCs w:val="22"/>
          <w:lang w:eastAsia="en-GB"/>
        </w:rPr>
        <w:t xml:space="preserve">pupils should know and be able to do, and which values they should develop during their </w:t>
      </w:r>
    </w:p>
    <w:p w14:paraId="4FBFC731" w14:textId="77777777" w:rsidR="00545D9E" w:rsidRPr="00A45825" w:rsidRDefault="00545D9E" w:rsidP="00545D9E">
      <w:pPr>
        <w:pStyle w:val="ListParagraph"/>
        <w:spacing w:before="60" w:after="60"/>
        <w:ind w:left="360"/>
        <w:rPr>
          <w:rFonts w:ascii="Corbel" w:eastAsia="Times New Roman" w:hAnsi="Corbel" w:cstheme="minorHAnsi"/>
          <w:sz w:val="22"/>
          <w:szCs w:val="22"/>
          <w:lang w:eastAsia="en-GB"/>
        </w:rPr>
      </w:pPr>
      <w:r w:rsidRPr="00A45825">
        <w:rPr>
          <w:rFonts w:ascii="Corbel" w:eastAsia="Times New Roman" w:hAnsi="Corbel" w:cstheme="minorHAnsi"/>
          <w:sz w:val="22"/>
          <w:szCs w:val="22"/>
          <w:lang w:eastAsia="en-GB"/>
        </w:rPr>
        <w:t>time at the school.</w:t>
      </w:r>
    </w:p>
    <w:p w14:paraId="0B497287" w14:textId="03D73CAE" w:rsidR="00545D9E" w:rsidRPr="00A45825" w:rsidRDefault="00545D9E" w:rsidP="00545D9E">
      <w:pPr>
        <w:pStyle w:val="ListParagraph"/>
        <w:numPr>
          <w:ilvl w:val="0"/>
          <w:numId w:val="3"/>
        </w:numPr>
        <w:spacing w:before="60" w:after="60"/>
        <w:rPr>
          <w:rFonts w:ascii="Corbel" w:eastAsia="Times New Roman" w:hAnsi="Corbel" w:cstheme="minorHAnsi"/>
          <w:sz w:val="22"/>
          <w:szCs w:val="22"/>
          <w:lang w:eastAsia="en-GB"/>
        </w:rPr>
      </w:pPr>
      <w:r w:rsidRPr="00A45825">
        <w:rPr>
          <w:rFonts w:ascii="Corbel" w:eastAsia="Times New Roman" w:hAnsi="Corbel" w:cstheme="minorHAnsi"/>
          <w:sz w:val="22"/>
          <w:szCs w:val="22"/>
          <w:lang w:eastAsia="en-GB"/>
        </w:rPr>
        <w:t>All staff worked together to identify the required changes to our current cultures, provision</w:t>
      </w:r>
    </w:p>
    <w:p w14:paraId="1BBB62B6" w14:textId="77777777" w:rsidR="00545D9E" w:rsidRPr="00A45825" w:rsidRDefault="00545D9E" w:rsidP="00545D9E">
      <w:pPr>
        <w:pStyle w:val="ListParagraph"/>
        <w:spacing w:before="60" w:after="60"/>
        <w:ind w:left="360"/>
        <w:rPr>
          <w:rFonts w:ascii="Corbel" w:eastAsia="Times New Roman" w:hAnsi="Corbel" w:cstheme="minorHAnsi"/>
          <w:sz w:val="22"/>
          <w:szCs w:val="22"/>
          <w:lang w:eastAsia="en-GB"/>
        </w:rPr>
      </w:pPr>
      <w:r w:rsidRPr="00A45825">
        <w:rPr>
          <w:rFonts w:ascii="Corbel" w:eastAsia="Times New Roman" w:hAnsi="Corbel" w:cstheme="minorHAnsi"/>
          <w:sz w:val="22"/>
          <w:szCs w:val="22"/>
          <w:lang w:eastAsia="en-GB"/>
        </w:rPr>
        <w:t xml:space="preserve">and practices. </w:t>
      </w:r>
    </w:p>
    <w:p w14:paraId="7EC6A665" w14:textId="55A2353C" w:rsidR="00545D9E" w:rsidRPr="00A45825" w:rsidRDefault="00545D9E" w:rsidP="00545D9E">
      <w:pPr>
        <w:pStyle w:val="ListParagraph"/>
        <w:numPr>
          <w:ilvl w:val="0"/>
          <w:numId w:val="3"/>
        </w:numPr>
        <w:spacing w:before="60" w:after="60"/>
        <w:rPr>
          <w:rFonts w:ascii="Corbel" w:eastAsia="Times New Roman" w:hAnsi="Corbel" w:cstheme="minorHAnsi"/>
          <w:sz w:val="22"/>
          <w:szCs w:val="22"/>
          <w:lang w:eastAsia="en-GB"/>
        </w:rPr>
      </w:pPr>
      <w:r w:rsidRPr="00A45825">
        <w:rPr>
          <w:rFonts w:ascii="Corbel" w:eastAsia="Times New Roman" w:hAnsi="Corbel" w:cstheme="minorHAnsi"/>
          <w:sz w:val="22"/>
          <w:szCs w:val="22"/>
          <w:lang w:eastAsia="en-GB"/>
        </w:rPr>
        <w:t xml:space="preserve">Teachers have worked with staff from the cluster schools to support one another in planning </w:t>
      </w:r>
    </w:p>
    <w:p w14:paraId="25EA7F6F" w14:textId="77777777" w:rsidR="00545D9E" w:rsidRPr="00A45825" w:rsidRDefault="00545D9E" w:rsidP="00545D9E">
      <w:pPr>
        <w:pStyle w:val="ListParagraph"/>
        <w:spacing w:before="60" w:after="60"/>
        <w:ind w:left="360"/>
        <w:rPr>
          <w:rFonts w:ascii="Corbel" w:eastAsia="Times New Roman" w:hAnsi="Corbel" w:cstheme="minorHAnsi"/>
          <w:sz w:val="22"/>
          <w:szCs w:val="22"/>
          <w:lang w:eastAsia="en-GB"/>
        </w:rPr>
      </w:pPr>
      <w:r w:rsidRPr="00A45825">
        <w:rPr>
          <w:rFonts w:ascii="Corbel" w:eastAsia="Times New Roman" w:hAnsi="Corbel" w:cstheme="minorHAnsi"/>
          <w:sz w:val="22"/>
          <w:szCs w:val="22"/>
          <w:lang w:eastAsia="en-GB"/>
        </w:rPr>
        <w:t xml:space="preserve">our curriculum, ensuring progression along the 3-16 continuum. </w:t>
      </w:r>
    </w:p>
    <w:p w14:paraId="302779DA" w14:textId="2A2CD772" w:rsidR="00545D9E" w:rsidRPr="00A45825" w:rsidRDefault="00545D9E" w:rsidP="00545D9E">
      <w:pPr>
        <w:pStyle w:val="ListParagraph"/>
        <w:numPr>
          <w:ilvl w:val="0"/>
          <w:numId w:val="3"/>
        </w:numPr>
        <w:spacing w:before="60" w:after="60"/>
        <w:rPr>
          <w:rFonts w:ascii="Corbel" w:eastAsia="Times New Roman" w:hAnsi="Corbel" w:cstheme="minorHAnsi"/>
          <w:sz w:val="22"/>
          <w:szCs w:val="22"/>
          <w:lang w:eastAsia="en-GB"/>
        </w:rPr>
      </w:pPr>
      <w:r w:rsidRPr="00A45825">
        <w:rPr>
          <w:rFonts w:ascii="Corbel" w:eastAsia="Times New Roman" w:hAnsi="Corbel" w:cstheme="minorHAnsi"/>
          <w:sz w:val="22"/>
          <w:szCs w:val="22"/>
          <w:lang w:eastAsia="en-GB"/>
        </w:rPr>
        <w:lastRenderedPageBreak/>
        <w:t xml:space="preserve">All learners engage in discussions at the beginning and end of learning themes, giving </w:t>
      </w:r>
    </w:p>
    <w:p w14:paraId="757A6055" w14:textId="77777777" w:rsidR="00545D9E" w:rsidRPr="00A45825" w:rsidRDefault="00545D9E" w:rsidP="00545D9E">
      <w:pPr>
        <w:pStyle w:val="ListParagraph"/>
        <w:numPr>
          <w:ilvl w:val="0"/>
          <w:numId w:val="3"/>
        </w:numPr>
        <w:spacing w:before="60" w:after="60"/>
        <w:rPr>
          <w:rFonts w:ascii="Corbel" w:eastAsia="Times New Roman" w:hAnsi="Corbel" w:cstheme="minorHAnsi"/>
          <w:sz w:val="22"/>
          <w:szCs w:val="22"/>
          <w:lang w:eastAsia="en-GB"/>
        </w:rPr>
      </w:pPr>
      <w:r w:rsidRPr="00A45825">
        <w:rPr>
          <w:rFonts w:ascii="Corbel" w:eastAsia="Times New Roman" w:hAnsi="Corbel" w:cstheme="minorHAnsi"/>
          <w:sz w:val="22"/>
          <w:szCs w:val="22"/>
          <w:lang w:eastAsia="en-GB"/>
        </w:rPr>
        <w:t xml:space="preserve">learners a voice in what and how they learn. </w:t>
      </w:r>
    </w:p>
    <w:p w14:paraId="72CE894C" w14:textId="39C99C05" w:rsidR="00545D9E" w:rsidRPr="00A45825" w:rsidRDefault="0023417C" w:rsidP="00545D9E">
      <w:pPr>
        <w:pStyle w:val="ListParagraph"/>
        <w:numPr>
          <w:ilvl w:val="0"/>
          <w:numId w:val="3"/>
        </w:numPr>
        <w:spacing w:before="60" w:after="60"/>
        <w:rPr>
          <w:rFonts w:ascii="Corbel" w:eastAsia="Times New Roman" w:hAnsi="Corbel" w:cstheme="minorHAnsi"/>
          <w:sz w:val="22"/>
          <w:szCs w:val="22"/>
          <w:lang w:eastAsia="en-GB"/>
        </w:rPr>
      </w:pPr>
      <w:r w:rsidRPr="00A45825">
        <w:rPr>
          <w:rFonts w:ascii="Corbel" w:eastAsia="Times New Roman" w:hAnsi="Corbel" w:cstheme="minorHAnsi"/>
          <w:sz w:val="22"/>
          <w:szCs w:val="22"/>
          <w:lang w:eastAsia="en-GB"/>
        </w:rPr>
        <w:t>T</w:t>
      </w:r>
      <w:r w:rsidR="00545D9E" w:rsidRPr="00A45825">
        <w:rPr>
          <w:rFonts w:ascii="Corbel" w:eastAsia="Times New Roman" w:hAnsi="Corbel" w:cstheme="minorHAnsi"/>
          <w:sz w:val="22"/>
          <w:szCs w:val="22"/>
          <w:lang w:eastAsia="en-GB"/>
        </w:rPr>
        <w:t xml:space="preserve">he school regularly shares information with parents/careers on the curriculum and ways </w:t>
      </w:r>
    </w:p>
    <w:p w14:paraId="78762284" w14:textId="77777777" w:rsidR="00545D9E" w:rsidRPr="00A45825" w:rsidRDefault="00545D9E" w:rsidP="0023417C">
      <w:pPr>
        <w:pStyle w:val="ListParagraph"/>
        <w:spacing w:before="60" w:after="60"/>
        <w:ind w:left="360"/>
        <w:rPr>
          <w:rFonts w:ascii="Corbel" w:eastAsia="Times New Roman" w:hAnsi="Corbel" w:cstheme="minorHAnsi"/>
          <w:sz w:val="22"/>
          <w:szCs w:val="22"/>
          <w:lang w:eastAsia="en-GB"/>
        </w:rPr>
      </w:pPr>
      <w:r w:rsidRPr="00A45825">
        <w:rPr>
          <w:rFonts w:ascii="Corbel" w:eastAsia="Times New Roman" w:hAnsi="Corbel" w:cstheme="minorHAnsi"/>
          <w:sz w:val="22"/>
          <w:szCs w:val="22"/>
          <w:lang w:eastAsia="en-GB"/>
        </w:rPr>
        <w:t>they can support their child within and outside of the school environment.</w:t>
      </w:r>
    </w:p>
    <w:p w14:paraId="6717102C" w14:textId="0BF415DC" w:rsidR="00545D9E" w:rsidRPr="00A45825" w:rsidRDefault="0023417C" w:rsidP="00545D9E">
      <w:pPr>
        <w:pStyle w:val="ListParagraph"/>
        <w:numPr>
          <w:ilvl w:val="0"/>
          <w:numId w:val="3"/>
        </w:numPr>
        <w:spacing w:before="60" w:after="60"/>
        <w:rPr>
          <w:rFonts w:ascii="Corbel" w:eastAsia="Times New Roman" w:hAnsi="Corbel" w:cstheme="minorHAnsi"/>
          <w:sz w:val="22"/>
          <w:szCs w:val="22"/>
          <w:lang w:eastAsia="en-GB"/>
        </w:rPr>
      </w:pPr>
      <w:r w:rsidRPr="00A45825">
        <w:rPr>
          <w:rFonts w:ascii="Corbel" w:eastAsia="Times New Roman" w:hAnsi="Corbel" w:cstheme="minorHAnsi"/>
          <w:sz w:val="22"/>
          <w:szCs w:val="22"/>
          <w:lang w:eastAsia="en-GB"/>
        </w:rPr>
        <w:t>T</w:t>
      </w:r>
      <w:r w:rsidR="00545D9E" w:rsidRPr="00A45825">
        <w:rPr>
          <w:rFonts w:ascii="Corbel" w:eastAsia="Times New Roman" w:hAnsi="Corbel" w:cstheme="minorHAnsi"/>
          <w:sz w:val="22"/>
          <w:szCs w:val="22"/>
          <w:lang w:eastAsia="en-GB"/>
        </w:rPr>
        <w:t xml:space="preserve">he school collaborates and consults with a range of providers from the local and wider </w:t>
      </w:r>
    </w:p>
    <w:p w14:paraId="7AD44950" w14:textId="77777777" w:rsidR="00545D9E" w:rsidRPr="00A45825" w:rsidRDefault="00545D9E" w:rsidP="0023417C">
      <w:pPr>
        <w:pStyle w:val="ListParagraph"/>
        <w:spacing w:before="60" w:after="60"/>
        <w:ind w:left="360"/>
        <w:rPr>
          <w:rFonts w:ascii="Corbel" w:eastAsia="Times New Roman" w:hAnsi="Corbel" w:cstheme="minorHAnsi"/>
          <w:sz w:val="22"/>
          <w:szCs w:val="22"/>
          <w:lang w:eastAsia="en-GB"/>
        </w:rPr>
      </w:pPr>
      <w:r w:rsidRPr="00A45825">
        <w:rPr>
          <w:rFonts w:ascii="Corbel" w:eastAsia="Times New Roman" w:hAnsi="Corbel" w:cstheme="minorHAnsi"/>
          <w:sz w:val="22"/>
          <w:szCs w:val="22"/>
          <w:lang w:eastAsia="en-GB"/>
        </w:rPr>
        <w:t xml:space="preserve">community on providing learners with distinct and enriching experiences including related to </w:t>
      </w:r>
    </w:p>
    <w:p w14:paraId="7E7D70BC" w14:textId="77777777" w:rsidR="00545D9E" w:rsidRPr="00A45825" w:rsidRDefault="00545D9E" w:rsidP="0023417C">
      <w:pPr>
        <w:pStyle w:val="ListParagraph"/>
        <w:spacing w:before="60" w:after="60"/>
        <w:ind w:left="360"/>
        <w:rPr>
          <w:rFonts w:ascii="Corbel" w:eastAsia="Times New Roman" w:hAnsi="Corbel" w:cstheme="minorHAnsi"/>
          <w:sz w:val="22"/>
          <w:szCs w:val="22"/>
          <w:lang w:eastAsia="en-GB"/>
        </w:rPr>
      </w:pPr>
      <w:r w:rsidRPr="00A45825">
        <w:rPr>
          <w:rFonts w:ascii="Corbel" w:eastAsia="Times New Roman" w:hAnsi="Corbel" w:cstheme="minorHAnsi"/>
          <w:sz w:val="22"/>
          <w:szCs w:val="22"/>
          <w:lang w:eastAsia="en-GB"/>
        </w:rPr>
        <w:t>religion, values and ethics (RVE) and careers and work related experiences (CWRE).</w:t>
      </w:r>
    </w:p>
    <w:p w14:paraId="13289C79" w14:textId="77777777" w:rsidR="00545D9E" w:rsidRPr="00A45825" w:rsidRDefault="00545D9E" w:rsidP="00545D9E">
      <w:pPr>
        <w:spacing w:before="60" w:after="60"/>
        <w:ind w:left="-284"/>
        <w:rPr>
          <w:rFonts w:ascii="Corbel" w:eastAsia="Times New Roman" w:hAnsi="Corbel" w:cstheme="minorHAnsi"/>
          <w:sz w:val="22"/>
          <w:szCs w:val="22"/>
          <w:lang w:eastAsia="en-GB"/>
        </w:rPr>
      </w:pPr>
    </w:p>
    <w:p w14:paraId="694FFCF6" w14:textId="2D5AE5A4" w:rsidR="00B5197F" w:rsidRPr="00A45825" w:rsidRDefault="00B5197F" w:rsidP="00545D9E">
      <w:pPr>
        <w:spacing w:before="60" w:after="60"/>
        <w:ind w:left="-284"/>
        <w:rPr>
          <w:rFonts w:ascii="Corbel" w:hAnsi="Corbel" w:cstheme="minorHAnsi"/>
          <w:b/>
          <w:color w:val="000000"/>
          <w:sz w:val="22"/>
          <w:szCs w:val="22"/>
        </w:rPr>
      </w:pPr>
      <w:r w:rsidRPr="00A45825">
        <w:rPr>
          <w:rFonts w:ascii="Corbel" w:hAnsi="Corbel" w:cstheme="minorHAnsi"/>
          <w:b/>
          <w:color w:val="000000"/>
          <w:sz w:val="22"/>
          <w:szCs w:val="22"/>
        </w:rPr>
        <w:t>Curriculum Alignment</w:t>
      </w:r>
    </w:p>
    <w:p w14:paraId="03A7845D" w14:textId="36ABFA0F" w:rsidR="0001169B" w:rsidRPr="00A45825" w:rsidRDefault="0001169B" w:rsidP="00D22715">
      <w:pPr>
        <w:spacing w:before="60" w:after="60"/>
        <w:ind w:left="-284"/>
        <w:rPr>
          <w:rFonts w:ascii="Corbel" w:hAnsi="Corbel" w:cstheme="minorHAnsi"/>
          <w:color w:val="000000"/>
          <w:sz w:val="22"/>
          <w:szCs w:val="22"/>
        </w:rPr>
      </w:pPr>
      <w:r w:rsidRPr="00A45825">
        <w:rPr>
          <w:rFonts w:ascii="Corbel" w:hAnsi="Corbel" w:cstheme="minorHAnsi"/>
          <w:noProof/>
          <w:color w:val="000000"/>
          <w:sz w:val="22"/>
          <w:szCs w:val="22"/>
        </w:rPr>
        <w:drawing>
          <wp:inline distT="0" distB="0" distL="0" distR="0" wp14:anchorId="4ED7A10F" wp14:editId="22C011CF">
            <wp:extent cx="5731510" cy="3190875"/>
            <wp:effectExtent l="0" t="0" r="2540" b="9525"/>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31510" cy="3190875"/>
                    </a:xfrm>
                    <a:prstGeom prst="rect">
                      <a:avLst/>
                    </a:prstGeom>
                  </pic:spPr>
                </pic:pic>
              </a:graphicData>
            </a:graphic>
          </wp:inline>
        </w:drawing>
      </w:r>
    </w:p>
    <w:p w14:paraId="7EA4F51A" w14:textId="3077CB58" w:rsidR="0001169B" w:rsidRPr="00A45825" w:rsidRDefault="0001169B" w:rsidP="00D22715">
      <w:pPr>
        <w:spacing w:before="60" w:after="60"/>
        <w:ind w:left="-284"/>
        <w:rPr>
          <w:rFonts w:ascii="Corbel" w:hAnsi="Corbel" w:cstheme="minorHAnsi"/>
          <w:color w:val="000000"/>
          <w:sz w:val="22"/>
          <w:szCs w:val="22"/>
        </w:rPr>
      </w:pPr>
    </w:p>
    <w:p w14:paraId="6FA46580" w14:textId="77777777" w:rsidR="0001169B" w:rsidRPr="00A45825" w:rsidRDefault="0001169B" w:rsidP="0001169B">
      <w:pPr>
        <w:spacing w:before="60" w:after="60"/>
        <w:ind w:left="-284"/>
        <w:rPr>
          <w:rFonts w:ascii="Corbel" w:hAnsi="Corbel" w:cstheme="minorHAnsi"/>
          <w:color w:val="000000"/>
          <w:sz w:val="22"/>
          <w:szCs w:val="22"/>
        </w:rPr>
      </w:pPr>
      <w:r w:rsidRPr="00A45825">
        <w:rPr>
          <w:rFonts w:ascii="Corbel" w:hAnsi="Corbel" w:cstheme="minorHAnsi"/>
          <w:color w:val="000000"/>
          <w:sz w:val="22"/>
          <w:szCs w:val="22"/>
        </w:rPr>
        <w:t xml:space="preserve">The school’s curriculum aligns to the mandatory requirements of teaching Welsh, English, Relationship and Sexuality Education (RSE) and the cross curricular skills of literacy, numeracy and digital competence. Further design and development is required with regard to Religion, Values and Ethics (RVE) following the publication of the agreed syllabus. </w:t>
      </w:r>
    </w:p>
    <w:p w14:paraId="7EC0AD75" w14:textId="77777777" w:rsidR="0001169B" w:rsidRPr="00A45825" w:rsidRDefault="0001169B" w:rsidP="00D22715">
      <w:pPr>
        <w:spacing w:before="60" w:after="60"/>
        <w:ind w:left="-284"/>
        <w:rPr>
          <w:rFonts w:ascii="Corbel" w:hAnsi="Corbel" w:cstheme="minorHAnsi"/>
          <w:color w:val="000000"/>
          <w:sz w:val="22"/>
          <w:szCs w:val="22"/>
        </w:rPr>
      </w:pPr>
    </w:p>
    <w:p w14:paraId="3A2BBF7D" w14:textId="7A14B3D2" w:rsidR="00B5197F" w:rsidRPr="00A45825" w:rsidRDefault="00B5197F" w:rsidP="00D22715">
      <w:pPr>
        <w:spacing w:before="60" w:after="60"/>
        <w:ind w:left="-284"/>
        <w:rPr>
          <w:rFonts w:ascii="Corbel" w:hAnsi="Corbel" w:cstheme="minorHAnsi"/>
          <w:b/>
          <w:i/>
          <w:iCs/>
          <w:color w:val="000000"/>
          <w:sz w:val="22"/>
          <w:szCs w:val="22"/>
        </w:rPr>
      </w:pPr>
      <w:r w:rsidRPr="00A45825">
        <w:rPr>
          <w:rFonts w:ascii="Corbel" w:hAnsi="Corbel" w:cstheme="minorHAnsi"/>
          <w:b/>
          <w:i/>
          <w:iCs/>
          <w:color w:val="000000"/>
          <w:sz w:val="22"/>
          <w:szCs w:val="22"/>
        </w:rPr>
        <w:t>Pedagogy and Professional Learning</w:t>
      </w:r>
    </w:p>
    <w:p w14:paraId="451FA3B1" w14:textId="618BC354" w:rsidR="00B5197F" w:rsidRDefault="00D22715" w:rsidP="00D22715">
      <w:pPr>
        <w:spacing w:before="60" w:after="60"/>
        <w:ind w:left="-284"/>
        <w:rPr>
          <w:rFonts w:ascii="Corbel" w:hAnsi="Corbel" w:cstheme="minorHAnsi"/>
          <w:sz w:val="22"/>
          <w:szCs w:val="22"/>
        </w:rPr>
      </w:pPr>
      <w:r w:rsidRPr="00A45825">
        <w:rPr>
          <w:rFonts w:ascii="Corbel" w:hAnsi="Corbel" w:cstheme="minorHAnsi"/>
          <w:sz w:val="22"/>
          <w:szCs w:val="22"/>
        </w:rPr>
        <w:t>The school has considered pedagogy and developed professional learning and support focused on high-quality teaching. All teachers have engaged in enquires within their classroom to explore strategies for modelling and scaffolding. Assessment arrangements are informed by principles of progression. These are embedded in day-to-day practice through a variety of evidence informed assessment strategies.</w:t>
      </w:r>
    </w:p>
    <w:p w14:paraId="49D155E4" w14:textId="77777777" w:rsidR="00C177C4" w:rsidRPr="00A45825" w:rsidRDefault="00C177C4" w:rsidP="00D22715">
      <w:pPr>
        <w:spacing w:before="60" w:after="60"/>
        <w:ind w:left="-284"/>
        <w:rPr>
          <w:rFonts w:ascii="Corbel" w:hAnsi="Corbel" w:cstheme="minorHAnsi"/>
          <w:sz w:val="22"/>
          <w:szCs w:val="22"/>
        </w:rPr>
      </w:pPr>
    </w:p>
    <w:p w14:paraId="7FB11008" w14:textId="327BC7EC" w:rsidR="00B5197F" w:rsidRPr="00A45825" w:rsidRDefault="00B5197F" w:rsidP="00D22715">
      <w:pPr>
        <w:spacing w:before="60" w:after="60"/>
        <w:ind w:left="-284"/>
        <w:rPr>
          <w:rFonts w:ascii="Corbel" w:hAnsi="Corbel" w:cstheme="minorHAnsi"/>
          <w:b/>
          <w:i/>
          <w:iCs/>
          <w:color w:val="000000"/>
          <w:sz w:val="22"/>
          <w:szCs w:val="22"/>
        </w:rPr>
      </w:pPr>
      <w:r w:rsidRPr="00A45825">
        <w:rPr>
          <w:rFonts w:ascii="Corbel" w:hAnsi="Corbel" w:cstheme="minorHAnsi"/>
          <w:b/>
          <w:i/>
          <w:iCs/>
          <w:color w:val="000000"/>
          <w:sz w:val="22"/>
          <w:szCs w:val="22"/>
        </w:rPr>
        <w:t>Assessment and Progression</w:t>
      </w:r>
    </w:p>
    <w:p w14:paraId="7166F2AE" w14:textId="77777777" w:rsidR="00A45825" w:rsidRDefault="008167AC" w:rsidP="00AB2FE6">
      <w:pPr>
        <w:spacing w:before="60" w:after="60"/>
        <w:ind w:left="-284"/>
        <w:rPr>
          <w:rFonts w:ascii="Corbel" w:hAnsi="Corbel"/>
          <w:sz w:val="22"/>
          <w:szCs w:val="22"/>
        </w:rPr>
      </w:pPr>
      <w:r w:rsidRPr="00A45825">
        <w:rPr>
          <w:rFonts w:ascii="Corbel" w:hAnsi="Corbel"/>
          <w:sz w:val="22"/>
          <w:szCs w:val="22"/>
        </w:rPr>
        <w:t xml:space="preserve">We believe progression and assessment is fundamental to ensuring we achieve our school vision. Our school curriculum is underpinned by the mandatory principles of progression which describe what it means for learners to progress and the capacities and behaviours our staff will seek to support, regardless of a learners’ stage of development. Our assessment arrangements are informed by these principles of progression. We use a variety of evidence informed assessment strategies to enable each individual learner to make progress at an appropriate pace. </w:t>
      </w:r>
    </w:p>
    <w:p w14:paraId="5BB3134B" w14:textId="77777777" w:rsidR="00A45825" w:rsidRDefault="00A45825" w:rsidP="00AB2FE6">
      <w:pPr>
        <w:spacing w:before="60" w:after="60"/>
        <w:ind w:left="-284"/>
        <w:rPr>
          <w:rFonts w:ascii="Corbel" w:hAnsi="Corbel"/>
          <w:sz w:val="22"/>
          <w:szCs w:val="22"/>
        </w:rPr>
      </w:pPr>
    </w:p>
    <w:p w14:paraId="322C29C7" w14:textId="77777777" w:rsidR="00C177C4" w:rsidRDefault="00C177C4" w:rsidP="00AB2FE6">
      <w:pPr>
        <w:spacing w:before="60" w:after="60"/>
        <w:ind w:left="-284"/>
        <w:rPr>
          <w:rFonts w:ascii="Corbel" w:hAnsi="Corbel"/>
          <w:sz w:val="22"/>
          <w:szCs w:val="22"/>
        </w:rPr>
      </w:pPr>
    </w:p>
    <w:p w14:paraId="164632CB" w14:textId="28A7386B" w:rsidR="00D22715" w:rsidRPr="00A45825" w:rsidRDefault="008167AC" w:rsidP="00AB2FE6">
      <w:pPr>
        <w:spacing w:before="60" w:after="60"/>
        <w:ind w:left="-284"/>
        <w:rPr>
          <w:rFonts w:ascii="Corbel" w:hAnsi="Corbel" w:cstheme="minorHAnsi"/>
          <w:b/>
          <w:sz w:val="22"/>
          <w:szCs w:val="22"/>
        </w:rPr>
      </w:pPr>
      <w:r w:rsidRPr="00A45825">
        <w:rPr>
          <w:rFonts w:ascii="Corbel" w:hAnsi="Corbel"/>
          <w:sz w:val="22"/>
          <w:szCs w:val="22"/>
        </w:rPr>
        <w:t>We ensure our processes identify learners who require further support or challenge and provide rich qualitative intelligence for us to inform next steps in learning for individuals and groups of learners. Our assessment arrangements ensure active engagement between learners and teachers and is based on ongoing reflection on where a learner is, what their next steps are and what is required to support them in achieving these</w:t>
      </w:r>
      <w:r w:rsidR="0023417C" w:rsidRPr="00A45825">
        <w:rPr>
          <w:rFonts w:ascii="Corbel" w:hAnsi="Corbel"/>
          <w:sz w:val="22"/>
          <w:szCs w:val="22"/>
        </w:rPr>
        <w:t>.</w:t>
      </w:r>
      <w:r w:rsidR="00D22715" w:rsidRPr="00A45825">
        <w:rPr>
          <w:rFonts w:ascii="Corbel" w:hAnsi="Corbel" w:cstheme="minorHAnsi"/>
          <w:sz w:val="22"/>
          <w:szCs w:val="22"/>
        </w:rPr>
        <w:t xml:space="preserve"> </w:t>
      </w:r>
      <w:r w:rsidR="00D22715" w:rsidRPr="00A45825">
        <w:rPr>
          <w:rFonts w:ascii="Corbel" w:hAnsi="Corbel" w:cstheme="minorHAnsi"/>
          <w:color w:val="000000"/>
          <w:sz w:val="22"/>
          <w:szCs w:val="22"/>
        </w:rPr>
        <w:t xml:space="preserve">The school is working with their cluster to further develop a shared understanding of progression and transition planning. </w:t>
      </w:r>
    </w:p>
    <w:p w14:paraId="0CF795C2" w14:textId="77777777" w:rsidR="00C177C4" w:rsidRDefault="00C177C4" w:rsidP="00D22715">
      <w:pPr>
        <w:spacing w:before="60" w:after="60"/>
        <w:ind w:left="-284"/>
        <w:rPr>
          <w:rFonts w:ascii="Corbel" w:hAnsi="Corbel" w:cstheme="minorHAnsi"/>
          <w:b/>
          <w:i/>
          <w:iCs/>
          <w:color w:val="000000"/>
          <w:sz w:val="22"/>
          <w:szCs w:val="22"/>
        </w:rPr>
      </w:pPr>
    </w:p>
    <w:p w14:paraId="524B2A6B" w14:textId="77777777" w:rsidR="00C177C4" w:rsidRDefault="00C177C4" w:rsidP="00D22715">
      <w:pPr>
        <w:spacing w:before="60" w:after="60"/>
        <w:ind w:left="-284"/>
        <w:rPr>
          <w:rFonts w:ascii="Corbel" w:hAnsi="Corbel" w:cstheme="minorHAnsi"/>
          <w:b/>
          <w:i/>
          <w:iCs/>
          <w:color w:val="000000"/>
          <w:sz w:val="22"/>
          <w:szCs w:val="22"/>
        </w:rPr>
      </w:pPr>
    </w:p>
    <w:p w14:paraId="75F75709" w14:textId="1138FCE9" w:rsidR="00B5197F" w:rsidRPr="00A45825" w:rsidRDefault="00B5197F" w:rsidP="00D22715">
      <w:pPr>
        <w:spacing w:before="60" w:after="60"/>
        <w:ind w:left="-284"/>
        <w:rPr>
          <w:rFonts w:ascii="Corbel" w:hAnsi="Corbel" w:cstheme="minorHAnsi"/>
          <w:b/>
          <w:i/>
          <w:iCs/>
          <w:color w:val="000000"/>
          <w:sz w:val="22"/>
          <w:szCs w:val="22"/>
        </w:rPr>
      </w:pPr>
      <w:r w:rsidRPr="00A45825">
        <w:rPr>
          <w:rFonts w:ascii="Corbel" w:hAnsi="Corbel" w:cstheme="minorHAnsi"/>
          <w:b/>
          <w:i/>
          <w:iCs/>
          <w:color w:val="000000"/>
          <w:sz w:val="22"/>
          <w:szCs w:val="22"/>
        </w:rPr>
        <w:t>Implementation</w:t>
      </w:r>
    </w:p>
    <w:p w14:paraId="4F2F746B" w14:textId="419351A3" w:rsidR="00A9673D" w:rsidRPr="00A45825" w:rsidRDefault="00D22715" w:rsidP="00A9673D">
      <w:pPr>
        <w:spacing w:before="60" w:after="60"/>
        <w:ind w:left="-284"/>
        <w:rPr>
          <w:rFonts w:ascii="Corbel" w:hAnsi="Corbel"/>
          <w:sz w:val="22"/>
          <w:szCs w:val="22"/>
        </w:rPr>
      </w:pPr>
      <w:r w:rsidRPr="00A45825">
        <w:rPr>
          <w:rFonts w:ascii="Corbel" w:hAnsi="Corbel" w:cstheme="minorHAnsi"/>
          <w:color w:val="000000"/>
          <w:sz w:val="22"/>
          <w:szCs w:val="22"/>
        </w:rPr>
        <w:t xml:space="preserve">The curriculum will be implemented in all year groups from September 2022. </w:t>
      </w:r>
      <w:r w:rsidRPr="00A45825">
        <w:rPr>
          <w:rFonts w:ascii="Corbel" w:hAnsi="Corbel"/>
          <w:sz w:val="22"/>
          <w:szCs w:val="22"/>
        </w:rPr>
        <w:t xml:space="preserve">At their meeting on </w:t>
      </w:r>
      <w:r w:rsidR="00AB2FE6" w:rsidRPr="00A45825">
        <w:rPr>
          <w:rFonts w:ascii="Corbel" w:hAnsi="Corbel"/>
          <w:sz w:val="22"/>
          <w:szCs w:val="22"/>
        </w:rPr>
        <w:t>18</w:t>
      </w:r>
      <w:r w:rsidR="00AB2FE6" w:rsidRPr="00A45825">
        <w:rPr>
          <w:rFonts w:ascii="Corbel" w:hAnsi="Corbel"/>
          <w:sz w:val="22"/>
          <w:szCs w:val="22"/>
          <w:vertAlign w:val="superscript"/>
        </w:rPr>
        <w:t>th</w:t>
      </w:r>
      <w:r w:rsidR="00AB2FE6" w:rsidRPr="00A45825">
        <w:rPr>
          <w:rFonts w:ascii="Corbel" w:hAnsi="Corbel"/>
          <w:sz w:val="22"/>
          <w:szCs w:val="22"/>
        </w:rPr>
        <w:t xml:space="preserve"> July 2022</w:t>
      </w:r>
      <w:r w:rsidRPr="00A45825">
        <w:rPr>
          <w:rFonts w:ascii="Corbel" w:hAnsi="Corbel"/>
          <w:sz w:val="22"/>
          <w:szCs w:val="22"/>
        </w:rPr>
        <w:t xml:space="preserve">, the governing body considered and agreed to adopt the school’s curriculum. The school plans to publish a summary of their curriculum on the school website by </w:t>
      </w:r>
      <w:r w:rsidR="00AB2FE6" w:rsidRPr="00A45825">
        <w:rPr>
          <w:rFonts w:ascii="Corbel" w:hAnsi="Corbel"/>
          <w:sz w:val="22"/>
          <w:szCs w:val="22"/>
        </w:rPr>
        <w:t>22</w:t>
      </w:r>
      <w:r w:rsidR="00AB2FE6" w:rsidRPr="00A45825">
        <w:rPr>
          <w:rFonts w:ascii="Corbel" w:hAnsi="Corbel"/>
          <w:sz w:val="22"/>
          <w:szCs w:val="22"/>
          <w:vertAlign w:val="superscript"/>
        </w:rPr>
        <w:t>nd</w:t>
      </w:r>
      <w:r w:rsidR="00AB2FE6" w:rsidRPr="00A45825">
        <w:rPr>
          <w:rFonts w:ascii="Corbel" w:hAnsi="Corbel"/>
          <w:sz w:val="22"/>
          <w:szCs w:val="22"/>
        </w:rPr>
        <w:t xml:space="preserve"> </w:t>
      </w:r>
      <w:r w:rsidRPr="00A45825">
        <w:rPr>
          <w:rFonts w:ascii="Corbel" w:hAnsi="Corbel"/>
          <w:sz w:val="22"/>
          <w:szCs w:val="22"/>
        </w:rPr>
        <w:t xml:space="preserve">July 2022. </w:t>
      </w:r>
      <w:r w:rsidR="00AB2FE6" w:rsidRPr="00A45825">
        <w:rPr>
          <w:rFonts w:ascii="Corbel" w:hAnsi="Corbel"/>
          <w:sz w:val="22"/>
          <w:szCs w:val="22"/>
        </w:rPr>
        <w:t>School</w:t>
      </w:r>
      <w:r w:rsidRPr="00A45825">
        <w:rPr>
          <w:rFonts w:ascii="Corbel" w:hAnsi="Corbel"/>
          <w:sz w:val="22"/>
          <w:szCs w:val="22"/>
        </w:rPr>
        <w:t xml:space="preserve"> will inform parents and the wider school community of this through </w:t>
      </w:r>
      <w:r w:rsidR="0023417C" w:rsidRPr="00A45825">
        <w:rPr>
          <w:rFonts w:ascii="Corbel" w:hAnsi="Corbel"/>
          <w:sz w:val="22"/>
          <w:szCs w:val="22"/>
        </w:rPr>
        <w:t>the</w:t>
      </w:r>
      <w:r w:rsidRPr="00A45825">
        <w:rPr>
          <w:rFonts w:ascii="Corbel" w:hAnsi="Corbel"/>
          <w:sz w:val="22"/>
          <w:szCs w:val="22"/>
        </w:rPr>
        <w:t xml:space="preserve"> usual communication</w:t>
      </w:r>
      <w:r w:rsidR="0023417C" w:rsidRPr="00A45825">
        <w:rPr>
          <w:rFonts w:ascii="Corbel" w:hAnsi="Corbel"/>
          <w:sz w:val="22"/>
          <w:szCs w:val="22"/>
        </w:rPr>
        <w:t xml:space="preserve"> methods</w:t>
      </w:r>
      <w:r w:rsidRPr="00A45825">
        <w:rPr>
          <w:rFonts w:ascii="Corbel" w:hAnsi="Corbel"/>
          <w:sz w:val="22"/>
          <w:szCs w:val="22"/>
        </w:rPr>
        <w:t xml:space="preserve">, e.g. </w:t>
      </w:r>
      <w:r w:rsidR="00A9673D" w:rsidRPr="00A45825">
        <w:rPr>
          <w:rFonts w:ascii="Corbel" w:hAnsi="Corbel"/>
          <w:sz w:val="22"/>
          <w:szCs w:val="22"/>
        </w:rPr>
        <w:t>School website, N</w:t>
      </w:r>
      <w:r w:rsidRPr="00A45825">
        <w:rPr>
          <w:rFonts w:ascii="Corbel" w:hAnsi="Corbel"/>
          <w:sz w:val="22"/>
          <w:szCs w:val="22"/>
        </w:rPr>
        <w:t>ewsletter</w:t>
      </w:r>
      <w:r w:rsidR="00A9673D" w:rsidRPr="00A45825">
        <w:rPr>
          <w:rFonts w:ascii="Corbel" w:hAnsi="Corbel"/>
          <w:sz w:val="22"/>
          <w:szCs w:val="22"/>
        </w:rPr>
        <w:t xml:space="preserve"> and Parc Lewis Twitter Page.</w:t>
      </w:r>
    </w:p>
    <w:p w14:paraId="6FD8207A" w14:textId="77777777" w:rsidR="00C177C4" w:rsidRDefault="00C177C4" w:rsidP="00A9673D">
      <w:pPr>
        <w:spacing w:before="60" w:after="60"/>
        <w:ind w:left="-284"/>
        <w:rPr>
          <w:rFonts w:ascii="Corbel" w:hAnsi="Corbel" w:cstheme="minorHAnsi"/>
          <w:b/>
          <w:i/>
          <w:iCs/>
          <w:color w:val="000000"/>
          <w:sz w:val="22"/>
          <w:szCs w:val="22"/>
        </w:rPr>
      </w:pPr>
    </w:p>
    <w:p w14:paraId="57D02D42" w14:textId="77777777" w:rsidR="00C177C4" w:rsidRDefault="00C177C4" w:rsidP="00A9673D">
      <w:pPr>
        <w:spacing w:before="60" w:after="60"/>
        <w:ind w:left="-284"/>
        <w:rPr>
          <w:rFonts w:ascii="Corbel" w:hAnsi="Corbel" w:cstheme="minorHAnsi"/>
          <w:b/>
          <w:i/>
          <w:iCs/>
          <w:color w:val="000000"/>
          <w:sz w:val="22"/>
          <w:szCs w:val="22"/>
        </w:rPr>
      </w:pPr>
    </w:p>
    <w:p w14:paraId="414F9DF5" w14:textId="5162D69D" w:rsidR="00B5197F" w:rsidRPr="00A45825" w:rsidRDefault="00B5197F" w:rsidP="00A9673D">
      <w:pPr>
        <w:spacing w:before="60" w:after="60"/>
        <w:ind w:left="-284"/>
        <w:rPr>
          <w:rFonts w:ascii="Corbel" w:hAnsi="Corbel"/>
          <w:sz w:val="22"/>
          <w:szCs w:val="22"/>
        </w:rPr>
      </w:pPr>
      <w:r w:rsidRPr="00A45825">
        <w:rPr>
          <w:rFonts w:ascii="Corbel" w:hAnsi="Corbel" w:cstheme="minorHAnsi"/>
          <w:b/>
          <w:i/>
          <w:iCs/>
          <w:color w:val="000000"/>
          <w:sz w:val="22"/>
          <w:szCs w:val="22"/>
        </w:rPr>
        <w:t>Review</w:t>
      </w:r>
    </w:p>
    <w:p w14:paraId="42E597EB" w14:textId="44375B35" w:rsidR="00A9673D" w:rsidRPr="00A45825" w:rsidRDefault="00A9673D" w:rsidP="00D22715">
      <w:pPr>
        <w:pStyle w:val="xmsonormal"/>
        <w:spacing w:before="60" w:beforeAutospacing="0" w:after="60" w:afterAutospacing="0"/>
        <w:ind w:left="-284"/>
        <w:rPr>
          <w:rFonts w:ascii="Corbel" w:hAnsi="Corbel" w:cstheme="minorHAnsi"/>
          <w:i/>
          <w:iCs/>
          <w:color w:val="000000"/>
          <w:sz w:val="22"/>
          <w:szCs w:val="22"/>
        </w:rPr>
      </w:pPr>
      <w:r w:rsidRPr="00A45825">
        <w:rPr>
          <w:rFonts w:ascii="Corbel" w:hAnsi="Corbel" w:cstheme="minorHAnsi"/>
          <w:color w:val="000000"/>
          <w:sz w:val="22"/>
          <w:szCs w:val="22"/>
        </w:rPr>
        <w:t xml:space="preserve">Our school curriculum will be kept under review to ensure that it is meeting the needs of our learners and </w:t>
      </w:r>
      <w:r w:rsidR="00AB2FE6" w:rsidRPr="00A45825">
        <w:rPr>
          <w:rFonts w:ascii="Corbel" w:hAnsi="Corbel" w:cstheme="minorHAnsi"/>
          <w:color w:val="000000"/>
          <w:sz w:val="22"/>
          <w:szCs w:val="22"/>
        </w:rPr>
        <w:t xml:space="preserve">continues to align to </w:t>
      </w:r>
      <w:r w:rsidRPr="00A45825">
        <w:rPr>
          <w:rFonts w:ascii="Corbel" w:hAnsi="Corbel" w:cstheme="minorHAnsi"/>
          <w:color w:val="000000"/>
          <w:sz w:val="22"/>
          <w:szCs w:val="22"/>
        </w:rPr>
        <w:t xml:space="preserve">our school vision. Throughout the year there will be a variety of self-evaluation activities to inform our understanding of the effectiveness of our curriculum and the required </w:t>
      </w:r>
      <w:r w:rsidR="004139A6" w:rsidRPr="00A45825">
        <w:rPr>
          <w:rFonts w:ascii="Corbel" w:hAnsi="Corbel" w:cstheme="minorHAnsi"/>
          <w:color w:val="000000"/>
          <w:sz w:val="22"/>
          <w:szCs w:val="22"/>
        </w:rPr>
        <w:t>revision.</w:t>
      </w:r>
      <w:r w:rsidR="004139A6" w:rsidRPr="004139A6">
        <w:rPr>
          <w:rFonts w:ascii="Corbel" w:hAnsi="Corbel" w:cstheme="minorHAnsi"/>
          <w:sz w:val="22"/>
          <w:szCs w:val="22"/>
        </w:rPr>
        <w:t xml:space="preserve"> The</w:t>
      </w:r>
      <w:r w:rsidR="00DA7BBC" w:rsidRPr="004139A6">
        <w:rPr>
          <w:rFonts w:ascii="Corbel" w:hAnsi="Corbel" w:cstheme="minorHAnsi"/>
          <w:sz w:val="22"/>
          <w:szCs w:val="22"/>
        </w:rPr>
        <w:t xml:space="preserve"> school will complete a detailed review in Summer </w:t>
      </w:r>
      <w:r w:rsidR="004139A6" w:rsidRPr="004139A6">
        <w:rPr>
          <w:rFonts w:ascii="Corbel" w:hAnsi="Corbel" w:cstheme="minorHAnsi"/>
          <w:sz w:val="22"/>
          <w:szCs w:val="22"/>
        </w:rPr>
        <w:t>2023. We</w:t>
      </w:r>
      <w:r w:rsidRPr="004139A6">
        <w:rPr>
          <w:rFonts w:ascii="Corbel" w:hAnsi="Corbel" w:cstheme="minorHAnsi"/>
          <w:sz w:val="22"/>
          <w:szCs w:val="22"/>
        </w:rPr>
        <w:t xml:space="preserve"> will work within our school, across the cluster and </w:t>
      </w:r>
      <w:r w:rsidRPr="00A45825">
        <w:rPr>
          <w:rFonts w:ascii="Corbel" w:hAnsi="Corbel" w:cstheme="minorHAnsi"/>
          <w:color w:val="000000"/>
          <w:sz w:val="22"/>
          <w:szCs w:val="22"/>
        </w:rPr>
        <w:t>in partnership with governors, the regional consortia, the local authority to further develop a shared understanding of progression and to ensure a high-quality 3-16 continuum of learning for all</w:t>
      </w:r>
      <w:r w:rsidRPr="00A45825">
        <w:rPr>
          <w:rFonts w:ascii="Corbel" w:hAnsi="Corbel" w:cstheme="minorHAnsi"/>
          <w:i/>
          <w:iCs/>
          <w:color w:val="000000"/>
          <w:sz w:val="22"/>
          <w:szCs w:val="22"/>
        </w:rPr>
        <w:t>.</w:t>
      </w:r>
    </w:p>
    <w:p w14:paraId="7F0D997B" w14:textId="77777777" w:rsidR="00C177C4" w:rsidRDefault="00C177C4" w:rsidP="00D22715">
      <w:pPr>
        <w:pStyle w:val="xmsonormal"/>
        <w:spacing w:before="60" w:beforeAutospacing="0" w:after="60" w:afterAutospacing="0"/>
        <w:ind w:left="-284"/>
        <w:rPr>
          <w:rFonts w:ascii="Corbel" w:hAnsi="Corbel" w:cstheme="minorHAnsi"/>
          <w:b/>
          <w:i/>
          <w:iCs/>
          <w:color w:val="000000"/>
          <w:sz w:val="22"/>
          <w:szCs w:val="22"/>
          <w:lang w:val="en-US"/>
        </w:rPr>
      </w:pPr>
    </w:p>
    <w:p w14:paraId="11D73D78" w14:textId="77777777" w:rsidR="00C177C4" w:rsidRDefault="00C177C4" w:rsidP="00D22715">
      <w:pPr>
        <w:pStyle w:val="xmsonormal"/>
        <w:spacing w:before="60" w:beforeAutospacing="0" w:after="60" w:afterAutospacing="0"/>
        <w:ind w:left="-284"/>
        <w:rPr>
          <w:rFonts w:ascii="Corbel" w:hAnsi="Corbel" w:cstheme="minorHAnsi"/>
          <w:b/>
          <w:i/>
          <w:iCs/>
          <w:color w:val="000000"/>
          <w:sz w:val="22"/>
          <w:szCs w:val="22"/>
          <w:lang w:val="en-US"/>
        </w:rPr>
      </w:pPr>
    </w:p>
    <w:p w14:paraId="0C8350E7" w14:textId="47C5FF12" w:rsidR="00B5197F" w:rsidRPr="00A45825" w:rsidRDefault="00B5197F" w:rsidP="00D22715">
      <w:pPr>
        <w:pStyle w:val="xmsonormal"/>
        <w:spacing w:before="60" w:beforeAutospacing="0" w:after="60" w:afterAutospacing="0"/>
        <w:ind w:left="-284"/>
        <w:rPr>
          <w:rFonts w:ascii="Corbel" w:hAnsi="Corbel" w:cstheme="minorHAnsi"/>
          <w:b/>
          <w:i/>
          <w:iCs/>
          <w:color w:val="000000"/>
          <w:sz w:val="22"/>
          <w:szCs w:val="22"/>
          <w:lang w:val="en-US"/>
        </w:rPr>
      </w:pPr>
      <w:r w:rsidRPr="00A45825">
        <w:rPr>
          <w:rFonts w:ascii="Corbel" w:hAnsi="Corbel" w:cstheme="minorHAnsi"/>
          <w:b/>
          <w:i/>
          <w:iCs/>
          <w:color w:val="000000"/>
          <w:sz w:val="22"/>
          <w:szCs w:val="22"/>
          <w:lang w:val="en-US"/>
        </w:rPr>
        <w:t>Impact</w:t>
      </w:r>
    </w:p>
    <w:p w14:paraId="1CC6C606" w14:textId="2B302AA2" w:rsidR="00D22715" w:rsidRPr="00A45825" w:rsidRDefault="00D22715" w:rsidP="00D22715">
      <w:pPr>
        <w:ind w:left="-284"/>
        <w:rPr>
          <w:rFonts w:ascii="Corbel" w:hAnsi="Corbel"/>
          <w:sz w:val="22"/>
          <w:szCs w:val="22"/>
        </w:rPr>
      </w:pPr>
      <w:r w:rsidRPr="00A45825">
        <w:rPr>
          <w:rFonts w:ascii="Corbel" w:hAnsi="Corbel"/>
          <w:sz w:val="22"/>
          <w:szCs w:val="22"/>
        </w:rPr>
        <w:t>The school ensures that it consider the impact on learners</w:t>
      </w:r>
      <w:r w:rsidR="00A9673D" w:rsidRPr="00A45825">
        <w:rPr>
          <w:rFonts w:ascii="Corbel" w:hAnsi="Corbel"/>
          <w:sz w:val="22"/>
          <w:szCs w:val="22"/>
        </w:rPr>
        <w:t>’</w:t>
      </w:r>
      <w:r w:rsidRPr="00A45825">
        <w:rPr>
          <w:rFonts w:ascii="Corbel" w:hAnsi="Corbel"/>
          <w:sz w:val="22"/>
          <w:szCs w:val="22"/>
        </w:rPr>
        <w:t xml:space="preserve"> mental health and emotional well-being in all curriculum decision making. The school has </w:t>
      </w:r>
      <w:r w:rsidR="00A9673D" w:rsidRPr="00A45825">
        <w:rPr>
          <w:rFonts w:ascii="Corbel" w:hAnsi="Corbel"/>
          <w:sz w:val="22"/>
          <w:szCs w:val="22"/>
        </w:rPr>
        <w:t xml:space="preserve">an agreed Cluster Policy and has </w:t>
      </w:r>
      <w:r w:rsidRPr="00A45825">
        <w:rPr>
          <w:rFonts w:ascii="Corbel" w:hAnsi="Corbel"/>
          <w:sz w:val="22"/>
          <w:szCs w:val="22"/>
        </w:rPr>
        <w:t xml:space="preserve">begun to use the framework on embedding a whole school approach to emotional and mental well-being to support this.  </w:t>
      </w:r>
    </w:p>
    <w:p w14:paraId="10A7888F" w14:textId="27BDAE73" w:rsidR="00D22715" w:rsidRPr="00A45825" w:rsidRDefault="00A9673D" w:rsidP="00D22715">
      <w:pPr>
        <w:ind w:left="-284"/>
        <w:rPr>
          <w:rFonts w:ascii="Corbel" w:hAnsi="Corbel"/>
          <w:sz w:val="22"/>
          <w:szCs w:val="22"/>
        </w:rPr>
      </w:pPr>
      <w:r w:rsidRPr="00A45825">
        <w:rPr>
          <w:rFonts w:ascii="Corbel" w:hAnsi="Corbel"/>
          <w:sz w:val="22"/>
          <w:szCs w:val="22"/>
        </w:rPr>
        <w:t xml:space="preserve">Parc Lewis has a Rights Respecting School Bronze Award.  </w:t>
      </w:r>
      <w:r w:rsidR="00D22715" w:rsidRPr="00A45825">
        <w:rPr>
          <w:rFonts w:ascii="Corbel" w:hAnsi="Corbel"/>
          <w:sz w:val="22"/>
          <w:szCs w:val="22"/>
        </w:rPr>
        <w:t>All staff have participated in professional learning on the UNCRC and UNCRPD</w:t>
      </w:r>
      <w:r w:rsidR="0089477F" w:rsidRPr="00A45825">
        <w:rPr>
          <w:rFonts w:ascii="Corbel" w:hAnsi="Corbel"/>
          <w:sz w:val="22"/>
          <w:szCs w:val="22"/>
        </w:rPr>
        <w:t xml:space="preserve"> (Disability),</w:t>
      </w:r>
      <w:r w:rsidR="00D22715" w:rsidRPr="00A45825">
        <w:rPr>
          <w:rFonts w:ascii="Corbel" w:hAnsi="Corbel"/>
          <w:sz w:val="22"/>
          <w:szCs w:val="22"/>
        </w:rPr>
        <w:t xml:space="preserve"> </w:t>
      </w:r>
      <w:r w:rsidR="0089477F" w:rsidRPr="00A45825">
        <w:rPr>
          <w:rFonts w:ascii="Corbel" w:hAnsi="Corbel"/>
          <w:sz w:val="22"/>
          <w:szCs w:val="22"/>
        </w:rPr>
        <w:t>and the school promote</w:t>
      </w:r>
      <w:r w:rsidRPr="00A45825">
        <w:rPr>
          <w:rFonts w:ascii="Corbel" w:hAnsi="Corbel"/>
          <w:sz w:val="22"/>
          <w:szCs w:val="22"/>
        </w:rPr>
        <w:t>s</w:t>
      </w:r>
      <w:r w:rsidR="0089477F" w:rsidRPr="00A45825">
        <w:rPr>
          <w:rFonts w:ascii="Corbel" w:hAnsi="Corbel"/>
          <w:sz w:val="22"/>
          <w:szCs w:val="22"/>
        </w:rPr>
        <w:t xml:space="preserve"> the knowledge and understanding</w:t>
      </w:r>
      <w:r w:rsidRPr="00A45825">
        <w:rPr>
          <w:rFonts w:ascii="Corbel" w:hAnsi="Corbel"/>
          <w:sz w:val="22"/>
          <w:szCs w:val="22"/>
        </w:rPr>
        <w:t xml:space="preserve"> of these Rights</w:t>
      </w:r>
      <w:r w:rsidR="0089477F" w:rsidRPr="00A45825">
        <w:rPr>
          <w:rFonts w:ascii="Corbel" w:hAnsi="Corbel"/>
          <w:sz w:val="22"/>
          <w:szCs w:val="22"/>
        </w:rPr>
        <w:t xml:space="preserve">. </w:t>
      </w:r>
      <w:r w:rsidR="00D22715" w:rsidRPr="00A45825">
        <w:rPr>
          <w:rFonts w:ascii="Corbel" w:hAnsi="Corbel"/>
          <w:sz w:val="22"/>
          <w:szCs w:val="22"/>
        </w:rPr>
        <w:t>This is also embedded across the curriculum and in the work of the school council.</w:t>
      </w:r>
    </w:p>
    <w:p w14:paraId="062E8828" w14:textId="10CB2266" w:rsidR="00D22715" w:rsidRPr="00A45825" w:rsidRDefault="00D22715" w:rsidP="00D22715">
      <w:pPr>
        <w:ind w:left="-284"/>
        <w:rPr>
          <w:rFonts w:ascii="Corbel" w:hAnsi="Corbel" w:cstheme="minorHAnsi"/>
          <w:sz w:val="22"/>
          <w:szCs w:val="22"/>
          <w:lang w:val="en-US"/>
        </w:rPr>
      </w:pPr>
      <w:r w:rsidRPr="00A45825">
        <w:rPr>
          <w:rFonts w:ascii="Corbel" w:hAnsi="Corbel" w:cstheme="minorHAnsi"/>
          <w:sz w:val="22"/>
          <w:szCs w:val="22"/>
          <w:lang w:val="en-US"/>
        </w:rPr>
        <w:t xml:space="preserve">The school continues to foster close partnerships with their cluster schools, the regional consortia, the local authority, as appropriate to fulfill their duties. </w:t>
      </w:r>
    </w:p>
    <w:p w14:paraId="03252E7E" w14:textId="77777777" w:rsidR="00F311BC" w:rsidRPr="00A45825" w:rsidRDefault="00F311BC">
      <w:pPr>
        <w:rPr>
          <w:rFonts w:ascii="Corbel" w:hAnsi="Corbel"/>
        </w:rPr>
      </w:pPr>
    </w:p>
    <w:sectPr w:rsidR="00F311BC" w:rsidRPr="00A45825" w:rsidSect="00C177C4">
      <w:headerReference w:type="default" r:id="rId12"/>
      <w:footerReference w:type="defaul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F74AB" w14:textId="77777777" w:rsidR="001745B4" w:rsidRDefault="001745B4" w:rsidP="00A45825">
      <w:r>
        <w:separator/>
      </w:r>
    </w:p>
  </w:endnote>
  <w:endnote w:type="continuationSeparator" w:id="0">
    <w:p w14:paraId="1E22A42A" w14:textId="77777777" w:rsidR="001745B4" w:rsidRDefault="001745B4" w:rsidP="00A4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FABA1" w14:textId="2203BE6E" w:rsidR="00A45825" w:rsidRPr="005643D2" w:rsidRDefault="00A45825" w:rsidP="00A45825">
    <w:pPr>
      <w:jc w:val="center"/>
      <w:rPr>
        <w:rFonts w:ascii="Times New Roman" w:hAnsi="Times New Roman" w:cs="Times New Roman"/>
        <w:sz w:val="16"/>
        <w:szCs w:val="16"/>
        <w:lang w:eastAsia="en-GB"/>
      </w:rPr>
    </w:pPr>
    <w:r w:rsidRPr="005643D2">
      <w:rPr>
        <w:noProof/>
        <w:sz w:val="16"/>
        <w:szCs w:val="16"/>
      </w:rPr>
      <w:drawing>
        <wp:inline distT="0" distB="0" distL="0" distR="0" wp14:anchorId="607A9E1C" wp14:editId="2890E9D6">
          <wp:extent cx="390525" cy="379826"/>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638" cy="383826"/>
                  </a:xfrm>
                  <a:prstGeom prst="rect">
                    <a:avLst/>
                  </a:prstGeom>
                  <a:noFill/>
                  <a:ln>
                    <a:noFill/>
                  </a:ln>
                </pic:spPr>
              </pic:pic>
            </a:graphicData>
          </a:graphic>
        </wp:inline>
      </w:drawing>
    </w:r>
    <w:r w:rsidRPr="005643D2">
      <w:rPr>
        <w:rFonts w:ascii="Calibri" w:hAnsi="Calibri" w:cs="Times New Roman"/>
        <w:sz w:val="16"/>
        <w:szCs w:val="16"/>
        <w:lang w:eastAsia="en-GB"/>
      </w:rPr>
      <w:fldChar w:fldCharType="begin"/>
    </w:r>
    <w:r w:rsidRPr="005643D2">
      <w:rPr>
        <w:rFonts w:ascii="Calibri" w:hAnsi="Calibri" w:cs="Times New Roman"/>
        <w:sz w:val="16"/>
        <w:szCs w:val="16"/>
        <w:lang w:eastAsia="en-GB"/>
      </w:rPr>
      <w:instrText xml:space="preserve"> INCLUDEPICTURE "cid:image009.png@01D6560F.03A98DB0" \* MERGEFORMATINET </w:instrText>
    </w:r>
    <w:r w:rsidRPr="005643D2">
      <w:rPr>
        <w:rFonts w:ascii="Calibri" w:hAnsi="Calibri" w:cs="Times New Roman"/>
        <w:sz w:val="16"/>
        <w:szCs w:val="16"/>
        <w:lang w:eastAsia="en-GB"/>
      </w:rPr>
      <w:fldChar w:fldCharType="separate"/>
    </w:r>
    <w:r w:rsidR="00C82506">
      <w:rPr>
        <w:rFonts w:ascii="Calibri" w:hAnsi="Calibri" w:cs="Times New Roman"/>
        <w:sz w:val="16"/>
        <w:szCs w:val="16"/>
        <w:lang w:eastAsia="en-GB"/>
      </w:rPr>
      <w:fldChar w:fldCharType="begin"/>
    </w:r>
    <w:r w:rsidR="00C82506">
      <w:rPr>
        <w:rFonts w:ascii="Calibri" w:hAnsi="Calibri" w:cs="Times New Roman"/>
        <w:sz w:val="16"/>
        <w:szCs w:val="16"/>
        <w:lang w:eastAsia="en-GB"/>
      </w:rPr>
      <w:instrText xml:space="preserve"> INCLUDEPICTURE  "cid:image009.png@01D6560F.03A98DB0" \* MERGEFORMATINET </w:instrText>
    </w:r>
    <w:r w:rsidR="00C82506">
      <w:rPr>
        <w:rFonts w:ascii="Calibri" w:hAnsi="Calibri" w:cs="Times New Roman"/>
        <w:sz w:val="16"/>
        <w:szCs w:val="16"/>
        <w:lang w:eastAsia="en-GB"/>
      </w:rPr>
      <w:fldChar w:fldCharType="separate"/>
    </w:r>
    <w:r w:rsidR="00DA7BBC">
      <w:rPr>
        <w:rFonts w:ascii="Calibri" w:hAnsi="Calibri" w:cs="Times New Roman"/>
        <w:sz w:val="16"/>
        <w:szCs w:val="16"/>
        <w:lang w:eastAsia="en-GB"/>
      </w:rPr>
      <w:fldChar w:fldCharType="begin"/>
    </w:r>
    <w:r w:rsidR="00DA7BBC">
      <w:rPr>
        <w:rFonts w:ascii="Calibri" w:hAnsi="Calibri" w:cs="Times New Roman"/>
        <w:sz w:val="16"/>
        <w:szCs w:val="16"/>
        <w:lang w:eastAsia="en-GB"/>
      </w:rPr>
      <w:instrText xml:space="preserve"> INCLUDEPICTURE  "cid:image009.png@01D6560F.03A98DB0" \* MERGEFORMATINET </w:instrText>
    </w:r>
    <w:r w:rsidR="00DA7BBC">
      <w:rPr>
        <w:rFonts w:ascii="Calibri" w:hAnsi="Calibri" w:cs="Times New Roman"/>
        <w:sz w:val="16"/>
        <w:szCs w:val="16"/>
        <w:lang w:eastAsia="en-GB"/>
      </w:rPr>
      <w:fldChar w:fldCharType="separate"/>
    </w:r>
    <w:r w:rsidR="001745B4">
      <w:rPr>
        <w:rFonts w:ascii="Calibri" w:hAnsi="Calibri" w:cs="Times New Roman"/>
        <w:sz w:val="16"/>
        <w:szCs w:val="16"/>
        <w:lang w:eastAsia="en-GB"/>
      </w:rPr>
      <w:fldChar w:fldCharType="begin"/>
    </w:r>
    <w:r w:rsidR="001745B4">
      <w:rPr>
        <w:rFonts w:ascii="Calibri" w:hAnsi="Calibri" w:cs="Times New Roman"/>
        <w:sz w:val="16"/>
        <w:szCs w:val="16"/>
        <w:lang w:eastAsia="en-GB"/>
      </w:rPr>
      <w:instrText xml:space="preserve"> INCLUDEPICTURE  "cid:image009.png@01D6560F.03A98DB0" \* MERGEFORMATINET </w:instrText>
    </w:r>
    <w:r w:rsidR="001745B4">
      <w:rPr>
        <w:rFonts w:ascii="Calibri" w:hAnsi="Calibri" w:cs="Times New Roman"/>
        <w:sz w:val="16"/>
        <w:szCs w:val="16"/>
        <w:lang w:eastAsia="en-GB"/>
      </w:rPr>
      <w:fldChar w:fldCharType="separate"/>
    </w:r>
    <w:r w:rsidR="00E70A76">
      <w:rPr>
        <w:rFonts w:ascii="Calibri" w:hAnsi="Calibri" w:cs="Times New Roman"/>
        <w:sz w:val="16"/>
        <w:szCs w:val="16"/>
        <w:lang w:eastAsia="en-GB"/>
      </w:rPr>
      <w:fldChar w:fldCharType="begin"/>
    </w:r>
    <w:r w:rsidR="00E70A76">
      <w:rPr>
        <w:rFonts w:ascii="Calibri" w:hAnsi="Calibri" w:cs="Times New Roman"/>
        <w:sz w:val="16"/>
        <w:szCs w:val="16"/>
        <w:lang w:eastAsia="en-GB"/>
      </w:rPr>
      <w:instrText xml:space="preserve"> </w:instrText>
    </w:r>
    <w:r w:rsidR="00E70A76">
      <w:rPr>
        <w:rFonts w:ascii="Calibri" w:hAnsi="Calibri" w:cs="Times New Roman"/>
        <w:sz w:val="16"/>
        <w:szCs w:val="16"/>
        <w:lang w:eastAsia="en-GB"/>
      </w:rPr>
      <w:instrText>INCLUDEPICTURE  "cid:image009.png@01D6560F.03A98DB0" \* MERGEFORMATINET</w:instrText>
    </w:r>
    <w:r w:rsidR="00E70A76">
      <w:rPr>
        <w:rFonts w:ascii="Calibri" w:hAnsi="Calibri" w:cs="Times New Roman"/>
        <w:sz w:val="16"/>
        <w:szCs w:val="16"/>
        <w:lang w:eastAsia="en-GB"/>
      </w:rPr>
      <w:instrText xml:space="preserve"> </w:instrText>
    </w:r>
    <w:r w:rsidR="00E70A76">
      <w:rPr>
        <w:rFonts w:ascii="Calibri" w:hAnsi="Calibri" w:cs="Times New Roman"/>
        <w:sz w:val="16"/>
        <w:szCs w:val="16"/>
        <w:lang w:eastAsia="en-GB"/>
      </w:rPr>
      <w:fldChar w:fldCharType="separate"/>
    </w:r>
    <w:r w:rsidR="00E70A76">
      <w:rPr>
        <w:rFonts w:ascii="Calibri" w:hAnsi="Calibri" w:cs="Times New Roman"/>
        <w:sz w:val="16"/>
        <w:szCs w:val="16"/>
        <w:lang w:eastAsia="en-GB"/>
      </w:rPr>
      <w:pict w14:anchorId="5B107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9.png@01D6560F.03A98DB0" style="width:47pt;height:39pt">
          <v:imagedata r:id="rId2" r:href="rId3"/>
        </v:shape>
      </w:pict>
    </w:r>
    <w:r w:rsidR="00E70A76">
      <w:rPr>
        <w:rFonts w:ascii="Calibri" w:hAnsi="Calibri" w:cs="Times New Roman"/>
        <w:sz w:val="16"/>
        <w:szCs w:val="16"/>
        <w:lang w:eastAsia="en-GB"/>
      </w:rPr>
      <w:fldChar w:fldCharType="end"/>
    </w:r>
    <w:r w:rsidR="001745B4">
      <w:rPr>
        <w:rFonts w:ascii="Calibri" w:hAnsi="Calibri" w:cs="Times New Roman"/>
        <w:sz w:val="16"/>
        <w:szCs w:val="16"/>
        <w:lang w:eastAsia="en-GB"/>
      </w:rPr>
      <w:fldChar w:fldCharType="end"/>
    </w:r>
    <w:r w:rsidR="00DA7BBC">
      <w:rPr>
        <w:rFonts w:ascii="Calibri" w:hAnsi="Calibri" w:cs="Times New Roman"/>
        <w:sz w:val="16"/>
        <w:szCs w:val="16"/>
        <w:lang w:eastAsia="en-GB"/>
      </w:rPr>
      <w:fldChar w:fldCharType="end"/>
    </w:r>
    <w:r w:rsidR="00C82506">
      <w:rPr>
        <w:rFonts w:ascii="Calibri" w:hAnsi="Calibri" w:cs="Times New Roman"/>
        <w:sz w:val="16"/>
        <w:szCs w:val="16"/>
        <w:lang w:eastAsia="en-GB"/>
      </w:rPr>
      <w:fldChar w:fldCharType="end"/>
    </w:r>
    <w:r w:rsidRPr="005643D2">
      <w:rPr>
        <w:rFonts w:ascii="Calibri" w:hAnsi="Calibri" w:cs="Times New Roman"/>
        <w:sz w:val="16"/>
        <w:szCs w:val="16"/>
        <w:lang w:eastAsia="en-GB"/>
      </w:rPr>
      <w:fldChar w:fldCharType="end"/>
    </w:r>
    <w:r w:rsidRPr="005643D2">
      <w:rPr>
        <w:rFonts w:ascii="Calibri" w:hAnsi="Calibri" w:cs="Times New Roman"/>
        <w:sz w:val="16"/>
        <w:szCs w:val="16"/>
        <w:lang w:eastAsia="en-GB"/>
      </w:rPr>
      <w:t xml:space="preserve">   </w:t>
    </w:r>
    <w:r w:rsidRPr="005643D2">
      <w:rPr>
        <w:rFonts w:ascii="Calibri" w:hAnsi="Calibri" w:cs="Times New Roman"/>
        <w:color w:val="000000"/>
        <w:sz w:val="16"/>
        <w:szCs w:val="16"/>
        <w:lang w:eastAsia="en-GB"/>
      </w:rPr>
      <w:fldChar w:fldCharType="begin"/>
    </w:r>
    <w:r w:rsidRPr="005643D2">
      <w:rPr>
        <w:rFonts w:ascii="Calibri" w:hAnsi="Calibri" w:cs="Times New Roman"/>
        <w:color w:val="000000"/>
        <w:sz w:val="16"/>
        <w:szCs w:val="16"/>
        <w:lang w:eastAsia="en-GB"/>
      </w:rPr>
      <w:instrText xml:space="preserve"> INCLUDEPICTURE "cid:e5ec39ea-664f-4361-99fa-91bd52ff9141" \* MERGEFORMATINET </w:instrText>
    </w:r>
    <w:r w:rsidRPr="005643D2">
      <w:rPr>
        <w:rFonts w:ascii="Calibri" w:hAnsi="Calibri" w:cs="Times New Roman"/>
        <w:color w:val="000000"/>
        <w:sz w:val="16"/>
        <w:szCs w:val="16"/>
        <w:lang w:eastAsia="en-GB"/>
      </w:rPr>
      <w:fldChar w:fldCharType="separate"/>
    </w:r>
    <w:r w:rsidR="00C82506">
      <w:rPr>
        <w:rFonts w:ascii="Calibri" w:hAnsi="Calibri" w:cs="Times New Roman"/>
        <w:color w:val="000000"/>
        <w:sz w:val="16"/>
        <w:szCs w:val="16"/>
        <w:lang w:eastAsia="en-GB"/>
      </w:rPr>
      <w:fldChar w:fldCharType="begin"/>
    </w:r>
    <w:r w:rsidR="00C82506">
      <w:rPr>
        <w:rFonts w:ascii="Calibri" w:hAnsi="Calibri" w:cs="Times New Roman"/>
        <w:color w:val="000000"/>
        <w:sz w:val="16"/>
        <w:szCs w:val="16"/>
        <w:lang w:eastAsia="en-GB"/>
      </w:rPr>
      <w:instrText xml:space="preserve"> INCLUDEPICTURE  "cid:e5ec39ea-664f-4361-99fa-91bd52ff9141" \* MERGEFORMATINET </w:instrText>
    </w:r>
    <w:r w:rsidR="00C82506">
      <w:rPr>
        <w:rFonts w:ascii="Calibri" w:hAnsi="Calibri" w:cs="Times New Roman"/>
        <w:color w:val="000000"/>
        <w:sz w:val="16"/>
        <w:szCs w:val="16"/>
        <w:lang w:eastAsia="en-GB"/>
      </w:rPr>
      <w:fldChar w:fldCharType="separate"/>
    </w:r>
    <w:r w:rsidR="00DA7BBC">
      <w:rPr>
        <w:rFonts w:ascii="Calibri" w:hAnsi="Calibri" w:cs="Times New Roman"/>
        <w:color w:val="000000"/>
        <w:sz w:val="16"/>
        <w:szCs w:val="16"/>
        <w:lang w:eastAsia="en-GB"/>
      </w:rPr>
      <w:fldChar w:fldCharType="begin"/>
    </w:r>
    <w:r w:rsidR="00DA7BBC">
      <w:rPr>
        <w:rFonts w:ascii="Calibri" w:hAnsi="Calibri" w:cs="Times New Roman"/>
        <w:color w:val="000000"/>
        <w:sz w:val="16"/>
        <w:szCs w:val="16"/>
        <w:lang w:eastAsia="en-GB"/>
      </w:rPr>
      <w:instrText xml:space="preserve"> INCLUDEPICTURE  "cid:e5ec39ea-664f-4361-99fa-91bd52ff9141" \* MERGEFORMATINET </w:instrText>
    </w:r>
    <w:r w:rsidR="00DA7BBC">
      <w:rPr>
        <w:rFonts w:ascii="Calibri" w:hAnsi="Calibri" w:cs="Times New Roman"/>
        <w:color w:val="000000"/>
        <w:sz w:val="16"/>
        <w:szCs w:val="16"/>
        <w:lang w:eastAsia="en-GB"/>
      </w:rPr>
      <w:fldChar w:fldCharType="separate"/>
    </w:r>
    <w:r w:rsidR="001745B4">
      <w:rPr>
        <w:rFonts w:ascii="Calibri" w:hAnsi="Calibri" w:cs="Times New Roman"/>
        <w:color w:val="000000"/>
        <w:sz w:val="16"/>
        <w:szCs w:val="16"/>
        <w:lang w:eastAsia="en-GB"/>
      </w:rPr>
      <w:fldChar w:fldCharType="begin"/>
    </w:r>
    <w:r w:rsidR="001745B4">
      <w:rPr>
        <w:rFonts w:ascii="Calibri" w:hAnsi="Calibri" w:cs="Times New Roman"/>
        <w:color w:val="000000"/>
        <w:sz w:val="16"/>
        <w:szCs w:val="16"/>
        <w:lang w:eastAsia="en-GB"/>
      </w:rPr>
      <w:instrText xml:space="preserve"> INCLUDEPICTURE  "cid:e5ec39ea-664f-4361-99fa-91bd52ff9141" \* MERGEFORMATINET </w:instrText>
    </w:r>
    <w:r w:rsidR="001745B4">
      <w:rPr>
        <w:rFonts w:ascii="Calibri" w:hAnsi="Calibri" w:cs="Times New Roman"/>
        <w:color w:val="000000"/>
        <w:sz w:val="16"/>
        <w:szCs w:val="16"/>
        <w:lang w:eastAsia="en-GB"/>
      </w:rPr>
      <w:fldChar w:fldCharType="separate"/>
    </w:r>
    <w:r w:rsidR="00E70A76">
      <w:rPr>
        <w:rFonts w:ascii="Calibri" w:hAnsi="Calibri" w:cs="Times New Roman"/>
        <w:color w:val="000000"/>
        <w:sz w:val="16"/>
        <w:szCs w:val="16"/>
        <w:lang w:eastAsia="en-GB"/>
      </w:rPr>
      <w:fldChar w:fldCharType="begin"/>
    </w:r>
    <w:r w:rsidR="00E70A76">
      <w:rPr>
        <w:rFonts w:ascii="Calibri" w:hAnsi="Calibri" w:cs="Times New Roman"/>
        <w:color w:val="000000"/>
        <w:sz w:val="16"/>
        <w:szCs w:val="16"/>
        <w:lang w:eastAsia="en-GB"/>
      </w:rPr>
      <w:instrText xml:space="preserve"> </w:instrText>
    </w:r>
    <w:r w:rsidR="00E70A76">
      <w:rPr>
        <w:rFonts w:ascii="Calibri" w:hAnsi="Calibri" w:cs="Times New Roman"/>
        <w:color w:val="000000"/>
        <w:sz w:val="16"/>
        <w:szCs w:val="16"/>
        <w:lang w:eastAsia="en-GB"/>
      </w:rPr>
      <w:instrText>INCLUDEPICTURE  "cid:e5ec39ea-664f-4361-99fa-91bd52ff9141" \* MERGEFORMATINET</w:instrText>
    </w:r>
    <w:r w:rsidR="00E70A76">
      <w:rPr>
        <w:rFonts w:ascii="Calibri" w:hAnsi="Calibri" w:cs="Times New Roman"/>
        <w:color w:val="000000"/>
        <w:sz w:val="16"/>
        <w:szCs w:val="16"/>
        <w:lang w:eastAsia="en-GB"/>
      </w:rPr>
      <w:instrText xml:space="preserve"> </w:instrText>
    </w:r>
    <w:r w:rsidR="00E70A76">
      <w:rPr>
        <w:rFonts w:ascii="Calibri" w:hAnsi="Calibri" w:cs="Times New Roman"/>
        <w:color w:val="000000"/>
        <w:sz w:val="16"/>
        <w:szCs w:val="16"/>
        <w:lang w:eastAsia="en-GB"/>
      </w:rPr>
      <w:fldChar w:fldCharType="separate"/>
    </w:r>
    <w:r w:rsidR="00E70A76">
      <w:rPr>
        <w:rFonts w:ascii="Calibri" w:hAnsi="Calibri" w:cs="Times New Roman"/>
        <w:color w:val="000000"/>
        <w:sz w:val="16"/>
        <w:szCs w:val="16"/>
        <w:lang w:eastAsia="en-GB"/>
      </w:rPr>
      <w:pict w14:anchorId="20D5F00F">
        <v:shape id="_x0000_i1026" type="#_x0000_t75" style="width:1in;height:31.5pt">
          <v:imagedata r:id="rId4" r:href="rId5"/>
        </v:shape>
      </w:pict>
    </w:r>
    <w:r w:rsidR="00E70A76">
      <w:rPr>
        <w:rFonts w:ascii="Calibri" w:hAnsi="Calibri" w:cs="Times New Roman"/>
        <w:color w:val="000000"/>
        <w:sz w:val="16"/>
        <w:szCs w:val="16"/>
        <w:lang w:eastAsia="en-GB"/>
      </w:rPr>
      <w:fldChar w:fldCharType="end"/>
    </w:r>
    <w:r w:rsidR="001745B4">
      <w:rPr>
        <w:rFonts w:ascii="Calibri" w:hAnsi="Calibri" w:cs="Times New Roman"/>
        <w:color w:val="000000"/>
        <w:sz w:val="16"/>
        <w:szCs w:val="16"/>
        <w:lang w:eastAsia="en-GB"/>
      </w:rPr>
      <w:fldChar w:fldCharType="end"/>
    </w:r>
    <w:r w:rsidR="00DA7BBC">
      <w:rPr>
        <w:rFonts w:ascii="Calibri" w:hAnsi="Calibri" w:cs="Times New Roman"/>
        <w:color w:val="000000"/>
        <w:sz w:val="16"/>
        <w:szCs w:val="16"/>
        <w:lang w:eastAsia="en-GB"/>
      </w:rPr>
      <w:fldChar w:fldCharType="end"/>
    </w:r>
    <w:r w:rsidR="00C82506">
      <w:rPr>
        <w:rFonts w:ascii="Calibri" w:hAnsi="Calibri" w:cs="Times New Roman"/>
        <w:color w:val="000000"/>
        <w:sz w:val="16"/>
        <w:szCs w:val="16"/>
        <w:lang w:eastAsia="en-GB"/>
      </w:rPr>
      <w:fldChar w:fldCharType="end"/>
    </w:r>
    <w:r w:rsidRPr="005643D2">
      <w:rPr>
        <w:rFonts w:ascii="Calibri" w:hAnsi="Calibri" w:cs="Times New Roman"/>
        <w:color w:val="000000"/>
        <w:sz w:val="16"/>
        <w:szCs w:val="16"/>
        <w:lang w:eastAsia="en-GB"/>
      </w:rPr>
      <w:fldChar w:fldCharType="end"/>
    </w:r>
    <w:r>
      <w:rPr>
        <w:rFonts w:ascii="Calibri" w:hAnsi="Calibri" w:cs="Times New Roman"/>
        <w:color w:val="000000"/>
        <w:sz w:val="16"/>
        <w:szCs w:val="16"/>
        <w:lang w:eastAsia="en-GB"/>
      </w:rPr>
      <w:t xml:space="preserve">   </w:t>
    </w:r>
    <w:r w:rsidRPr="005643D2">
      <w:rPr>
        <w:rFonts w:ascii="Calibri" w:hAnsi="Calibri" w:cs="Times New Roman"/>
        <w:noProof/>
        <w:color w:val="000000"/>
        <w:sz w:val="16"/>
        <w:szCs w:val="16"/>
        <w:lang w:eastAsia="en-GB"/>
      </w:rPr>
      <w:drawing>
        <wp:inline distT="0" distB="0" distL="0" distR="0" wp14:anchorId="4A672553" wp14:editId="402BE8F5">
          <wp:extent cx="752475" cy="4081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1423" cy="412975"/>
                  </a:xfrm>
                  <a:prstGeom prst="rect">
                    <a:avLst/>
                  </a:prstGeom>
                  <a:noFill/>
                  <a:ln>
                    <a:noFill/>
                  </a:ln>
                </pic:spPr>
              </pic:pic>
            </a:graphicData>
          </a:graphic>
        </wp:inline>
      </w:drawing>
    </w:r>
  </w:p>
  <w:p w14:paraId="144300F9" w14:textId="77777777" w:rsidR="00A45825" w:rsidRDefault="00A45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6F1D5" w14:textId="77777777" w:rsidR="001745B4" w:rsidRDefault="001745B4" w:rsidP="00A45825">
      <w:r>
        <w:separator/>
      </w:r>
    </w:p>
  </w:footnote>
  <w:footnote w:type="continuationSeparator" w:id="0">
    <w:p w14:paraId="0ECA4150" w14:textId="77777777" w:rsidR="001745B4" w:rsidRDefault="001745B4" w:rsidP="00A45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B0D95" w14:textId="44C9418B" w:rsidR="00A45825" w:rsidRPr="00A45825" w:rsidRDefault="00A45825">
    <w:pPr>
      <w:pStyle w:val="Header"/>
      <w:rPr>
        <w:sz w:val="22"/>
        <w:szCs w:val="22"/>
      </w:rPr>
    </w:pPr>
    <w:r>
      <w:rPr>
        <w:noProof/>
        <w:lang w:eastAsia="en-GB"/>
      </w:rPr>
      <w:drawing>
        <wp:inline distT="0" distB="0" distL="0" distR="0" wp14:anchorId="34A3E3DB" wp14:editId="15BA2122">
          <wp:extent cx="866775" cy="695325"/>
          <wp:effectExtent l="0" t="0" r="9525" b="9525"/>
          <wp:docPr id="7" name="Picture 7" descr="\\server\users\Staff\epsadmin\Documents\PARC LEWIS LOGO\NEW PARC LEWI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users\Staff\epsadmin\Documents\PARC LEWIS LOGO\NEW PARC LEWIS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084" cy="724452"/>
                  </a:xfrm>
                  <a:prstGeom prst="rect">
                    <a:avLst/>
                  </a:prstGeom>
                  <a:noFill/>
                  <a:ln>
                    <a:noFill/>
                  </a:ln>
                </pic:spPr>
              </pic:pic>
            </a:graphicData>
          </a:graphic>
        </wp:inline>
      </w:drawing>
    </w:r>
    <w:r>
      <w:tab/>
      <w:t xml:space="preserve">                             </w:t>
    </w:r>
    <w:r w:rsidRPr="00A45825">
      <w:rPr>
        <w:sz w:val="22"/>
        <w:szCs w:val="22"/>
      </w:rPr>
      <w:t>Curriculum for Wales 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95568C"/>
    <w:multiLevelType w:val="hybridMultilevel"/>
    <w:tmpl w:val="4E22FB1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8E179D5"/>
    <w:multiLevelType w:val="hybridMultilevel"/>
    <w:tmpl w:val="7CF40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D40DC7"/>
    <w:multiLevelType w:val="hybridMultilevel"/>
    <w:tmpl w:val="6C22C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715"/>
    <w:rsid w:val="0001169B"/>
    <w:rsid w:val="0012353A"/>
    <w:rsid w:val="001745B4"/>
    <w:rsid w:val="0023417C"/>
    <w:rsid w:val="002B633D"/>
    <w:rsid w:val="004139A6"/>
    <w:rsid w:val="00545D9E"/>
    <w:rsid w:val="007F6282"/>
    <w:rsid w:val="008167AC"/>
    <w:rsid w:val="0089477F"/>
    <w:rsid w:val="00993CB7"/>
    <w:rsid w:val="00A34336"/>
    <w:rsid w:val="00A45825"/>
    <w:rsid w:val="00A9673D"/>
    <w:rsid w:val="00AB2FE6"/>
    <w:rsid w:val="00B5197F"/>
    <w:rsid w:val="00C177C4"/>
    <w:rsid w:val="00C82506"/>
    <w:rsid w:val="00CB4C36"/>
    <w:rsid w:val="00D22715"/>
    <w:rsid w:val="00DA7BBC"/>
    <w:rsid w:val="00E6377B"/>
    <w:rsid w:val="00E70A76"/>
    <w:rsid w:val="00F31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60FA5D43"/>
  <w15:chartTrackingRefBased/>
  <w15:docId w15:val="{6C10601C-1472-46BC-A681-1409CC62A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271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22715"/>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unhideWhenUsed/>
    <w:rsid w:val="00D22715"/>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545D9E"/>
    <w:pPr>
      <w:ind w:left="720"/>
      <w:contextualSpacing/>
    </w:pPr>
  </w:style>
  <w:style w:type="paragraph" w:styleId="Header">
    <w:name w:val="header"/>
    <w:basedOn w:val="Normal"/>
    <w:link w:val="HeaderChar"/>
    <w:uiPriority w:val="99"/>
    <w:unhideWhenUsed/>
    <w:rsid w:val="00A45825"/>
    <w:pPr>
      <w:tabs>
        <w:tab w:val="center" w:pos="4513"/>
        <w:tab w:val="right" w:pos="9026"/>
      </w:tabs>
    </w:pPr>
  </w:style>
  <w:style w:type="character" w:customStyle="1" w:styleId="HeaderChar">
    <w:name w:val="Header Char"/>
    <w:basedOn w:val="DefaultParagraphFont"/>
    <w:link w:val="Header"/>
    <w:uiPriority w:val="99"/>
    <w:rsid w:val="00A45825"/>
    <w:rPr>
      <w:sz w:val="24"/>
      <w:szCs w:val="24"/>
    </w:rPr>
  </w:style>
  <w:style w:type="paragraph" w:styleId="Footer">
    <w:name w:val="footer"/>
    <w:basedOn w:val="Normal"/>
    <w:link w:val="FooterChar"/>
    <w:uiPriority w:val="99"/>
    <w:unhideWhenUsed/>
    <w:rsid w:val="00A45825"/>
    <w:pPr>
      <w:tabs>
        <w:tab w:val="center" w:pos="4513"/>
        <w:tab w:val="right" w:pos="9026"/>
      </w:tabs>
    </w:pPr>
  </w:style>
  <w:style w:type="character" w:customStyle="1" w:styleId="FooterChar">
    <w:name w:val="Footer Char"/>
    <w:basedOn w:val="DefaultParagraphFont"/>
    <w:link w:val="Footer"/>
    <w:uiPriority w:val="99"/>
    <w:rsid w:val="00A45825"/>
    <w:rPr>
      <w:sz w:val="24"/>
      <w:szCs w:val="24"/>
    </w:rPr>
  </w:style>
  <w:style w:type="paragraph" w:styleId="BodyText2">
    <w:name w:val="Body Text 2"/>
    <w:basedOn w:val="Normal"/>
    <w:link w:val="BodyText2Char"/>
    <w:rsid w:val="00A45825"/>
    <w:pPr>
      <w:spacing w:after="120" w:line="480" w:lineRule="auto"/>
    </w:pPr>
    <w:rPr>
      <w:rFonts w:ascii="Arial" w:eastAsia="Times New Roman" w:hAnsi="Arial" w:cs="Times New Roman"/>
      <w:sz w:val="22"/>
      <w:lang w:eastAsia="en-GB"/>
    </w:rPr>
  </w:style>
  <w:style w:type="character" w:customStyle="1" w:styleId="BodyText2Char">
    <w:name w:val="Body Text 2 Char"/>
    <w:basedOn w:val="DefaultParagraphFont"/>
    <w:link w:val="BodyText2"/>
    <w:rsid w:val="00A45825"/>
    <w:rPr>
      <w:rFonts w:ascii="Arial" w:eastAsia="Times New Roman" w:hAnsi="Arial" w:cs="Times New Roman"/>
      <w:szCs w:val="24"/>
      <w:lang w:eastAsia="en-GB"/>
    </w:rPr>
  </w:style>
  <w:style w:type="paragraph" w:styleId="Title">
    <w:name w:val="Title"/>
    <w:basedOn w:val="Normal"/>
    <w:link w:val="TitleChar"/>
    <w:qFormat/>
    <w:rsid w:val="00C177C4"/>
    <w:pPr>
      <w:jc w:val="center"/>
    </w:pPr>
    <w:rPr>
      <w:rFonts w:ascii="Arial" w:eastAsia="Times New Roman" w:hAnsi="Arial" w:cs="Times New Roman"/>
      <w:b/>
      <w:szCs w:val="20"/>
    </w:rPr>
  </w:style>
  <w:style w:type="character" w:customStyle="1" w:styleId="TitleChar">
    <w:name w:val="Title Char"/>
    <w:basedOn w:val="DefaultParagraphFont"/>
    <w:link w:val="Title"/>
    <w:rsid w:val="00C177C4"/>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tmp"/><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cid:image009.png@01D6560F.03A98DB0" TargetMode="External"/><Relationship Id="rId2" Type="http://schemas.openxmlformats.org/officeDocument/2006/relationships/image" Target="media/image7.png"/><Relationship Id="rId1" Type="http://schemas.openxmlformats.org/officeDocument/2006/relationships/image" Target="media/image6.emf"/><Relationship Id="rId6" Type="http://schemas.openxmlformats.org/officeDocument/2006/relationships/image" Target="media/image9.emf"/><Relationship Id="rId5" Type="http://schemas.openxmlformats.org/officeDocument/2006/relationships/image" Target="cid:e5ec39ea-664f-4361-99fa-91bd52ff9141" TargetMode="External"/><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Harris (CSC)</dc:creator>
  <cp:keywords/>
  <dc:description/>
  <cp:lastModifiedBy>C Hughes (Parclewis Primary School)</cp:lastModifiedBy>
  <cp:revision>2</cp:revision>
  <cp:lastPrinted>2022-06-30T09:56:00Z</cp:lastPrinted>
  <dcterms:created xsi:type="dcterms:W3CDTF">2022-07-18T08:28:00Z</dcterms:created>
  <dcterms:modified xsi:type="dcterms:W3CDTF">2022-07-18T08:28:00Z</dcterms:modified>
</cp:coreProperties>
</file>