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0F62" w:rsidRDefault="009F0F62">
      <w:pPr>
        <w:tabs>
          <w:tab w:val="left" w:pos="4050"/>
        </w:tabs>
        <w:rPr>
          <w:rFonts w:ascii="Calibri" w:eastAsia="Calibri" w:hAnsi="Calibri" w:cs="Calibri"/>
        </w:rPr>
      </w:pPr>
    </w:p>
    <w:p w:rsidR="009F0F62" w:rsidRDefault="009F0F62">
      <w:pPr>
        <w:tabs>
          <w:tab w:val="left" w:pos="4050"/>
        </w:tabs>
        <w:jc w:val="center"/>
        <w:rPr>
          <w:rFonts w:ascii="Calibri" w:eastAsia="Calibri" w:hAnsi="Calibri" w:cs="Calibri"/>
        </w:rPr>
      </w:pPr>
    </w:p>
    <w:p w:rsidR="009F0F62" w:rsidRDefault="009F0F62">
      <w:pPr>
        <w:widowControl w:val="0"/>
        <w:pBdr>
          <w:top w:val="nil"/>
          <w:left w:val="nil"/>
          <w:bottom w:val="nil"/>
          <w:right w:val="nil"/>
          <w:between w:val="nil"/>
        </w:pBdr>
        <w:spacing w:line="276" w:lineRule="auto"/>
        <w:rPr>
          <w:rFonts w:ascii="Calibri" w:eastAsia="Calibri" w:hAnsi="Calibri" w:cs="Calibri"/>
        </w:rPr>
        <w:sectPr w:rsidR="009F0F62">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345" w:footer="345" w:gutter="0"/>
          <w:pgNumType w:start="1"/>
          <w:cols w:space="720"/>
        </w:sectPr>
      </w:pPr>
    </w:p>
    <w:p w:rsidR="009F0F62" w:rsidRDefault="00D53E9C">
      <w:pPr>
        <w:jc w:val="center"/>
        <w:rPr>
          <w:rFonts w:ascii="Calibri" w:eastAsia="Calibri" w:hAnsi="Calibri" w:cs="Calibri"/>
          <w:b/>
          <w:sz w:val="32"/>
          <w:szCs w:val="32"/>
        </w:rPr>
      </w:pPr>
      <w:r>
        <w:rPr>
          <w:rFonts w:ascii="Calibri" w:eastAsia="Calibri" w:hAnsi="Calibri" w:cs="Calibri"/>
          <w:b/>
          <w:sz w:val="32"/>
          <w:szCs w:val="32"/>
        </w:rPr>
        <w:t>Contents</w:t>
      </w:r>
    </w:p>
    <w:p w:rsidR="009F0F62" w:rsidRDefault="009F0F62">
      <w:pPr>
        <w:jc w:val="center"/>
        <w:rPr>
          <w:rFonts w:ascii="Calibri" w:eastAsia="Calibri" w:hAnsi="Calibri" w:cs="Calibri"/>
          <w:b/>
          <w:sz w:val="32"/>
          <w:szCs w:val="32"/>
        </w:rPr>
      </w:pPr>
    </w:p>
    <w:p w:rsidR="009F0F62" w:rsidRDefault="009F0F62">
      <w:pPr>
        <w:jc w:val="center"/>
        <w:rPr>
          <w:rFonts w:ascii="Calibri" w:eastAsia="Calibri" w:hAnsi="Calibri" w:cs="Calibri"/>
          <w:b/>
          <w:sz w:val="32"/>
          <w:szCs w:val="32"/>
        </w:rPr>
      </w:pPr>
    </w:p>
    <w:p w:rsidR="009F0F62" w:rsidRDefault="009F0F62">
      <w:pPr>
        <w:jc w:val="center"/>
        <w:rPr>
          <w:rFonts w:ascii="Calibri" w:eastAsia="Calibri" w:hAnsi="Calibri" w:cs="Calibri"/>
          <w:b/>
          <w:sz w:val="32"/>
          <w:szCs w:val="32"/>
        </w:rPr>
      </w:pPr>
    </w:p>
    <w:sdt>
      <w:sdtPr>
        <w:id w:val="-1261985898"/>
        <w:docPartObj>
          <w:docPartGallery w:val="Table of Contents"/>
          <w:docPartUnique/>
        </w:docPartObj>
      </w:sdtPr>
      <w:sdtContent>
        <w:p w:rsidR="009F0F62" w:rsidRDefault="00D53E9C">
          <w:pPr>
            <w:tabs>
              <w:tab w:val="right" w:pos="10470"/>
            </w:tabs>
            <w:spacing w:before="80"/>
            <w:rPr>
              <w:b/>
              <w:color w:val="000000"/>
            </w:rPr>
          </w:pPr>
          <w:r>
            <w:fldChar w:fldCharType="begin"/>
          </w:r>
          <w:r>
            <w:instrText xml:space="preserve"> TOC \h \u \z </w:instrText>
          </w:r>
          <w:r>
            <w:fldChar w:fldCharType="separate"/>
          </w:r>
          <w:hyperlink w:anchor="_t6qgo7lyg36m">
            <w:r>
              <w:rPr>
                <w:b/>
                <w:color w:val="000000"/>
              </w:rPr>
              <w:t>Introduction</w:t>
            </w:r>
          </w:hyperlink>
          <w:r>
            <w:rPr>
              <w:b/>
              <w:color w:val="000000"/>
            </w:rPr>
            <w:tab/>
          </w:r>
          <w:r>
            <w:fldChar w:fldCharType="begin"/>
          </w:r>
          <w:r>
            <w:instrText xml:space="preserve"> PAGEREF _t6qgo7lyg36m \h </w:instrText>
          </w:r>
          <w:r>
            <w:fldChar w:fldCharType="separate"/>
          </w:r>
          <w:r w:rsidR="00A2574E">
            <w:rPr>
              <w:noProof/>
            </w:rPr>
            <w:t>2</w:t>
          </w:r>
          <w:r>
            <w:fldChar w:fldCharType="end"/>
          </w:r>
        </w:p>
        <w:p w:rsidR="009F0F62" w:rsidRDefault="006F6DF6">
          <w:pPr>
            <w:tabs>
              <w:tab w:val="right" w:pos="10470"/>
            </w:tabs>
            <w:spacing w:before="200"/>
            <w:rPr>
              <w:b/>
              <w:color w:val="000000"/>
            </w:rPr>
          </w:pPr>
          <w:hyperlink w:anchor="_df5txxyzjiss">
            <w:r w:rsidR="00D53E9C">
              <w:rPr>
                <w:b/>
                <w:color w:val="000000"/>
              </w:rPr>
              <w:t>Site Access / Layout</w:t>
            </w:r>
          </w:hyperlink>
          <w:r w:rsidR="00D53E9C">
            <w:rPr>
              <w:b/>
              <w:color w:val="000000"/>
            </w:rPr>
            <w:tab/>
          </w:r>
          <w:r w:rsidR="00D53E9C">
            <w:fldChar w:fldCharType="begin"/>
          </w:r>
          <w:r w:rsidR="00D53E9C">
            <w:instrText xml:space="preserve"> PAGEREF _df5txxyzjiss \h </w:instrText>
          </w:r>
          <w:r w:rsidR="00D53E9C">
            <w:fldChar w:fldCharType="separate"/>
          </w:r>
          <w:r w:rsidR="00A2574E">
            <w:rPr>
              <w:noProof/>
            </w:rPr>
            <w:t>3</w:t>
          </w:r>
          <w:r w:rsidR="00D53E9C">
            <w:fldChar w:fldCharType="end"/>
          </w:r>
        </w:p>
        <w:p w:rsidR="009F0F62" w:rsidRDefault="006F6DF6">
          <w:pPr>
            <w:tabs>
              <w:tab w:val="right" w:pos="10470"/>
            </w:tabs>
            <w:spacing w:before="200"/>
            <w:rPr>
              <w:b/>
              <w:color w:val="000000"/>
            </w:rPr>
          </w:pPr>
          <w:hyperlink w:anchor="_w1tc1gvun3z2">
            <w:r w:rsidR="00D53E9C">
              <w:rPr>
                <w:b/>
                <w:color w:val="000000"/>
              </w:rPr>
              <w:t>Site Speed Limit</w:t>
            </w:r>
          </w:hyperlink>
          <w:r w:rsidR="00D53E9C">
            <w:rPr>
              <w:b/>
              <w:color w:val="000000"/>
            </w:rPr>
            <w:tab/>
          </w:r>
          <w:r w:rsidR="00D53E9C">
            <w:fldChar w:fldCharType="begin"/>
          </w:r>
          <w:r w:rsidR="00D53E9C">
            <w:instrText xml:space="preserve"> PAGEREF _w1tc1gvun3z2 \h </w:instrText>
          </w:r>
          <w:r w:rsidR="00D53E9C">
            <w:fldChar w:fldCharType="separate"/>
          </w:r>
          <w:r w:rsidR="00A2574E">
            <w:rPr>
              <w:noProof/>
            </w:rPr>
            <w:t>4</w:t>
          </w:r>
          <w:r w:rsidR="00D53E9C">
            <w:fldChar w:fldCharType="end"/>
          </w:r>
        </w:p>
        <w:p w:rsidR="009F0F62" w:rsidRDefault="006F6DF6">
          <w:pPr>
            <w:tabs>
              <w:tab w:val="right" w:pos="10470"/>
            </w:tabs>
            <w:spacing w:before="200"/>
            <w:rPr>
              <w:b/>
              <w:color w:val="000000"/>
            </w:rPr>
          </w:pPr>
          <w:hyperlink w:anchor="_19oqfwqc10b2">
            <w:r w:rsidR="00D53E9C">
              <w:rPr>
                <w:b/>
                <w:color w:val="000000"/>
              </w:rPr>
              <w:t>Reversing</w:t>
            </w:r>
          </w:hyperlink>
          <w:r w:rsidR="00D53E9C">
            <w:rPr>
              <w:b/>
              <w:color w:val="000000"/>
            </w:rPr>
            <w:tab/>
          </w:r>
          <w:r w:rsidR="00D53E9C">
            <w:fldChar w:fldCharType="begin"/>
          </w:r>
          <w:r w:rsidR="00D53E9C">
            <w:instrText xml:space="preserve"> PAGEREF _19oqfwqc10b2 \h </w:instrText>
          </w:r>
          <w:r w:rsidR="00D53E9C">
            <w:fldChar w:fldCharType="separate"/>
          </w:r>
          <w:r w:rsidR="00A2574E">
            <w:rPr>
              <w:noProof/>
            </w:rPr>
            <w:t>4</w:t>
          </w:r>
          <w:r w:rsidR="00D53E9C">
            <w:fldChar w:fldCharType="end"/>
          </w:r>
        </w:p>
        <w:p w:rsidR="009F0F62" w:rsidRDefault="006F6DF6">
          <w:pPr>
            <w:tabs>
              <w:tab w:val="right" w:pos="10470"/>
            </w:tabs>
            <w:spacing w:before="200"/>
            <w:rPr>
              <w:b/>
              <w:color w:val="000000"/>
            </w:rPr>
          </w:pPr>
          <w:hyperlink w:anchor="_zanwn5tppjy">
            <w:r w:rsidR="00D53E9C">
              <w:rPr>
                <w:b/>
                <w:color w:val="000000"/>
              </w:rPr>
              <w:t>Pedestrians</w:t>
            </w:r>
          </w:hyperlink>
          <w:r w:rsidR="00D53E9C">
            <w:rPr>
              <w:b/>
              <w:color w:val="000000"/>
            </w:rPr>
            <w:tab/>
          </w:r>
          <w:r w:rsidR="00D53E9C">
            <w:fldChar w:fldCharType="begin"/>
          </w:r>
          <w:r w:rsidR="00D53E9C">
            <w:instrText xml:space="preserve"> PAGEREF _zanwn5tppjy \h </w:instrText>
          </w:r>
          <w:r w:rsidR="00D53E9C">
            <w:fldChar w:fldCharType="separate"/>
          </w:r>
          <w:r w:rsidR="00A2574E">
            <w:rPr>
              <w:noProof/>
            </w:rPr>
            <w:t>4</w:t>
          </w:r>
          <w:r w:rsidR="00D53E9C">
            <w:fldChar w:fldCharType="end"/>
          </w:r>
        </w:p>
        <w:p w:rsidR="009F0F62" w:rsidRDefault="006F6DF6">
          <w:pPr>
            <w:tabs>
              <w:tab w:val="right" w:pos="10470"/>
            </w:tabs>
            <w:spacing w:before="200"/>
            <w:rPr>
              <w:b/>
              <w:color w:val="000000"/>
            </w:rPr>
          </w:pPr>
          <w:hyperlink w:anchor="_fq9azhvmiem2">
            <w:r w:rsidR="00D53E9C">
              <w:rPr>
                <w:b/>
                <w:color w:val="000000"/>
              </w:rPr>
              <w:t>Staff</w:t>
            </w:r>
          </w:hyperlink>
          <w:r w:rsidR="00D53E9C">
            <w:rPr>
              <w:b/>
              <w:color w:val="000000"/>
            </w:rPr>
            <w:tab/>
          </w:r>
          <w:r w:rsidR="00D53E9C">
            <w:fldChar w:fldCharType="begin"/>
          </w:r>
          <w:r w:rsidR="00D53E9C">
            <w:instrText xml:space="preserve"> PAGEREF _fq9azhvmiem2 \h </w:instrText>
          </w:r>
          <w:r w:rsidR="00D53E9C">
            <w:fldChar w:fldCharType="separate"/>
          </w:r>
          <w:r w:rsidR="00A2574E">
            <w:rPr>
              <w:noProof/>
            </w:rPr>
            <w:t>4</w:t>
          </w:r>
          <w:r w:rsidR="00D53E9C">
            <w:fldChar w:fldCharType="end"/>
          </w:r>
        </w:p>
        <w:p w:rsidR="009F0F62" w:rsidRDefault="006F6DF6">
          <w:pPr>
            <w:tabs>
              <w:tab w:val="right" w:pos="10470"/>
            </w:tabs>
            <w:spacing w:before="200"/>
            <w:rPr>
              <w:b/>
              <w:color w:val="000000"/>
            </w:rPr>
          </w:pPr>
          <w:hyperlink w:anchor="_fa834z6y1xnr">
            <w:r w:rsidR="00D53E9C">
              <w:rPr>
                <w:b/>
                <w:color w:val="000000"/>
              </w:rPr>
              <w:t>Pupils</w:t>
            </w:r>
          </w:hyperlink>
          <w:r w:rsidR="00D53E9C">
            <w:rPr>
              <w:b/>
              <w:color w:val="000000"/>
            </w:rPr>
            <w:tab/>
          </w:r>
          <w:r w:rsidR="00D53E9C">
            <w:fldChar w:fldCharType="begin"/>
          </w:r>
          <w:r w:rsidR="00D53E9C">
            <w:instrText xml:space="preserve"> PAGEREF _fa834z6y1xnr \h </w:instrText>
          </w:r>
          <w:r w:rsidR="00D53E9C">
            <w:fldChar w:fldCharType="separate"/>
          </w:r>
          <w:r w:rsidR="00A2574E">
            <w:rPr>
              <w:noProof/>
            </w:rPr>
            <w:t>5</w:t>
          </w:r>
          <w:r w:rsidR="00D53E9C">
            <w:fldChar w:fldCharType="end"/>
          </w:r>
        </w:p>
        <w:p w:rsidR="009F0F62" w:rsidRDefault="006F6DF6">
          <w:pPr>
            <w:tabs>
              <w:tab w:val="right" w:pos="10470"/>
            </w:tabs>
            <w:spacing w:before="200"/>
            <w:rPr>
              <w:b/>
              <w:color w:val="000000"/>
            </w:rPr>
          </w:pPr>
          <w:hyperlink w:anchor="_d9u21ohsg0i1">
            <w:r w:rsidR="00D53E9C">
              <w:rPr>
                <w:b/>
                <w:color w:val="000000"/>
              </w:rPr>
              <w:t>Car Parks</w:t>
            </w:r>
          </w:hyperlink>
          <w:r w:rsidR="00D53E9C">
            <w:rPr>
              <w:b/>
              <w:color w:val="000000"/>
            </w:rPr>
            <w:tab/>
          </w:r>
          <w:r w:rsidR="00D53E9C">
            <w:fldChar w:fldCharType="begin"/>
          </w:r>
          <w:r w:rsidR="00D53E9C">
            <w:instrText xml:space="preserve"> PAGEREF _d9u21ohsg0i1 \h </w:instrText>
          </w:r>
          <w:r w:rsidR="00D53E9C">
            <w:fldChar w:fldCharType="separate"/>
          </w:r>
          <w:r w:rsidR="00A2574E">
            <w:rPr>
              <w:noProof/>
            </w:rPr>
            <w:t>5</w:t>
          </w:r>
          <w:r w:rsidR="00D53E9C">
            <w:fldChar w:fldCharType="end"/>
          </w:r>
        </w:p>
        <w:p w:rsidR="009F0F62" w:rsidRDefault="006F6DF6">
          <w:pPr>
            <w:tabs>
              <w:tab w:val="right" w:pos="10470"/>
            </w:tabs>
            <w:spacing w:before="200"/>
            <w:rPr>
              <w:b/>
              <w:color w:val="000000"/>
            </w:rPr>
          </w:pPr>
          <w:hyperlink w:anchor="_ogo8vitaiz9m">
            <w:r w:rsidR="00D53E9C">
              <w:rPr>
                <w:b/>
                <w:color w:val="000000"/>
              </w:rPr>
              <w:t>Parents Dropping Off / Collecting Pupils</w:t>
            </w:r>
          </w:hyperlink>
          <w:r w:rsidR="00D53E9C">
            <w:rPr>
              <w:b/>
              <w:color w:val="000000"/>
            </w:rPr>
            <w:tab/>
          </w:r>
          <w:r w:rsidR="00D53E9C">
            <w:fldChar w:fldCharType="begin"/>
          </w:r>
          <w:r w:rsidR="00D53E9C">
            <w:instrText xml:space="preserve"> PAGEREF _ogo8vitaiz9m \h </w:instrText>
          </w:r>
          <w:r w:rsidR="00D53E9C">
            <w:fldChar w:fldCharType="separate"/>
          </w:r>
          <w:r w:rsidR="00A2574E">
            <w:rPr>
              <w:noProof/>
            </w:rPr>
            <w:t>5</w:t>
          </w:r>
          <w:r w:rsidR="00D53E9C">
            <w:fldChar w:fldCharType="end"/>
          </w:r>
        </w:p>
        <w:p w:rsidR="009F0F62" w:rsidRDefault="006F6DF6">
          <w:pPr>
            <w:tabs>
              <w:tab w:val="right" w:pos="10470"/>
            </w:tabs>
            <w:spacing w:before="200"/>
            <w:rPr>
              <w:b/>
              <w:color w:val="000000"/>
            </w:rPr>
          </w:pPr>
          <w:hyperlink w:anchor="_5lsorsbq97dc">
            <w:r w:rsidR="00D53E9C">
              <w:rPr>
                <w:b/>
                <w:color w:val="000000"/>
              </w:rPr>
              <w:t>Visitors</w:t>
            </w:r>
          </w:hyperlink>
          <w:r w:rsidR="00D53E9C">
            <w:rPr>
              <w:b/>
              <w:color w:val="000000"/>
            </w:rPr>
            <w:tab/>
          </w:r>
          <w:r w:rsidR="00D53E9C">
            <w:fldChar w:fldCharType="begin"/>
          </w:r>
          <w:r w:rsidR="00D53E9C">
            <w:instrText xml:space="preserve"> PAGEREF _5lsorsbq97dc \h </w:instrText>
          </w:r>
          <w:r w:rsidR="00D53E9C">
            <w:fldChar w:fldCharType="separate"/>
          </w:r>
          <w:r w:rsidR="00A2574E">
            <w:rPr>
              <w:noProof/>
            </w:rPr>
            <w:t>5</w:t>
          </w:r>
          <w:r w:rsidR="00D53E9C">
            <w:fldChar w:fldCharType="end"/>
          </w:r>
        </w:p>
        <w:p w:rsidR="009F0F62" w:rsidRDefault="006F6DF6">
          <w:pPr>
            <w:tabs>
              <w:tab w:val="right" w:pos="10470"/>
            </w:tabs>
            <w:spacing w:before="200"/>
            <w:rPr>
              <w:b/>
              <w:color w:val="000000"/>
            </w:rPr>
          </w:pPr>
          <w:hyperlink w:anchor="_b9f0r9h8ij9n">
            <w:r w:rsidR="00D53E9C">
              <w:rPr>
                <w:b/>
                <w:color w:val="000000"/>
              </w:rPr>
              <w:t>Contractors / Deliveries / Waste &amp; Recycling Collection / School Minibuses</w:t>
            </w:r>
          </w:hyperlink>
          <w:r w:rsidR="00D53E9C">
            <w:rPr>
              <w:b/>
              <w:color w:val="000000"/>
            </w:rPr>
            <w:tab/>
          </w:r>
          <w:r w:rsidR="00D53E9C">
            <w:fldChar w:fldCharType="begin"/>
          </w:r>
          <w:r w:rsidR="00D53E9C">
            <w:instrText xml:space="preserve"> PAGEREF _b9f0r9h8ij9n \h </w:instrText>
          </w:r>
          <w:r w:rsidR="00D53E9C">
            <w:fldChar w:fldCharType="separate"/>
          </w:r>
          <w:r w:rsidR="00A2574E">
            <w:rPr>
              <w:noProof/>
            </w:rPr>
            <w:t>6</w:t>
          </w:r>
          <w:r w:rsidR="00D53E9C">
            <w:fldChar w:fldCharType="end"/>
          </w:r>
        </w:p>
        <w:p w:rsidR="009F0F62" w:rsidRDefault="006F6DF6">
          <w:pPr>
            <w:tabs>
              <w:tab w:val="right" w:pos="10470"/>
            </w:tabs>
            <w:spacing w:before="60"/>
            <w:ind w:left="360"/>
            <w:rPr>
              <w:color w:val="000000"/>
            </w:rPr>
          </w:pPr>
          <w:hyperlink w:anchor="_grj7e6kdvw30">
            <w:r w:rsidR="00D53E9C">
              <w:rPr>
                <w:color w:val="000000"/>
              </w:rPr>
              <w:t>Contractors and delivery drivers</w:t>
            </w:r>
          </w:hyperlink>
          <w:r w:rsidR="00D53E9C">
            <w:rPr>
              <w:color w:val="000000"/>
            </w:rPr>
            <w:tab/>
          </w:r>
          <w:r w:rsidR="00D53E9C">
            <w:fldChar w:fldCharType="begin"/>
          </w:r>
          <w:r w:rsidR="00D53E9C">
            <w:instrText xml:space="preserve"> PAGEREF _grj7e6kdvw30 \h </w:instrText>
          </w:r>
          <w:r w:rsidR="00D53E9C">
            <w:fldChar w:fldCharType="separate"/>
          </w:r>
          <w:r w:rsidR="00A2574E">
            <w:rPr>
              <w:noProof/>
            </w:rPr>
            <w:t>6</w:t>
          </w:r>
          <w:r w:rsidR="00D53E9C">
            <w:fldChar w:fldCharType="end"/>
          </w:r>
        </w:p>
        <w:p w:rsidR="009F0F62" w:rsidRDefault="006F6DF6">
          <w:pPr>
            <w:tabs>
              <w:tab w:val="right" w:pos="10470"/>
            </w:tabs>
            <w:spacing w:before="60"/>
            <w:ind w:left="360"/>
            <w:rPr>
              <w:color w:val="000000"/>
            </w:rPr>
          </w:pPr>
          <w:hyperlink w:anchor="_aveeq0h6botp">
            <w:r w:rsidR="00D53E9C">
              <w:rPr>
                <w:color w:val="000000"/>
              </w:rPr>
              <w:t>Waste and Recycling Collection</w:t>
            </w:r>
          </w:hyperlink>
          <w:r w:rsidR="00D53E9C">
            <w:rPr>
              <w:color w:val="000000"/>
            </w:rPr>
            <w:tab/>
          </w:r>
          <w:r w:rsidR="00D53E9C">
            <w:fldChar w:fldCharType="begin"/>
          </w:r>
          <w:r w:rsidR="00D53E9C">
            <w:instrText xml:space="preserve"> PAGEREF _aveeq0h6botp \h </w:instrText>
          </w:r>
          <w:r w:rsidR="00D53E9C">
            <w:fldChar w:fldCharType="separate"/>
          </w:r>
          <w:r w:rsidR="00A2574E">
            <w:rPr>
              <w:noProof/>
            </w:rPr>
            <w:t>6</w:t>
          </w:r>
          <w:r w:rsidR="00D53E9C">
            <w:fldChar w:fldCharType="end"/>
          </w:r>
        </w:p>
        <w:p w:rsidR="009F0F62" w:rsidRDefault="006F6DF6">
          <w:pPr>
            <w:tabs>
              <w:tab w:val="right" w:pos="10470"/>
            </w:tabs>
            <w:spacing w:before="60"/>
            <w:ind w:left="360"/>
            <w:rPr>
              <w:color w:val="000000"/>
            </w:rPr>
          </w:pPr>
          <w:hyperlink w:anchor="_ht2ipyctdiwn">
            <w:r w:rsidR="00D53E9C">
              <w:rPr>
                <w:color w:val="000000"/>
              </w:rPr>
              <w:t>School minibuses</w:t>
            </w:r>
          </w:hyperlink>
          <w:r w:rsidR="00D53E9C">
            <w:rPr>
              <w:color w:val="000000"/>
            </w:rPr>
            <w:tab/>
          </w:r>
          <w:r w:rsidR="00D53E9C">
            <w:fldChar w:fldCharType="begin"/>
          </w:r>
          <w:r w:rsidR="00D53E9C">
            <w:instrText xml:space="preserve"> PAGEREF _ht2ipyctdiwn \h </w:instrText>
          </w:r>
          <w:r w:rsidR="00D53E9C">
            <w:fldChar w:fldCharType="separate"/>
          </w:r>
          <w:r w:rsidR="00A2574E">
            <w:rPr>
              <w:noProof/>
            </w:rPr>
            <w:t>6</w:t>
          </w:r>
          <w:r w:rsidR="00D53E9C">
            <w:fldChar w:fldCharType="end"/>
          </w:r>
        </w:p>
        <w:p w:rsidR="009F0F62" w:rsidRDefault="006F6DF6">
          <w:pPr>
            <w:tabs>
              <w:tab w:val="right" w:pos="10470"/>
            </w:tabs>
            <w:spacing w:before="200"/>
            <w:rPr>
              <w:b/>
              <w:color w:val="000000"/>
            </w:rPr>
          </w:pPr>
          <w:hyperlink w:anchor="_vsn88cz1e0j7">
            <w:r w:rsidR="00D53E9C">
              <w:rPr>
                <w:b/>
                <w:color w:val="000000"/>
              </w:rPr>
              <w:t>Home to School Transport</w:t>
            </w:r>
          </w:hyperlink>
          <w:r w:rsidR="00D53E9C">
            <w:rPr>
              <w:b/>
              <w:color w:val="000000"/>
            </w:rPr>
            <w:tab/>
          </w:r>
          <w:r w:rsidR="00D53E9C">
            <w:fldChar w:fldCharType="begin"/>
          </w:r>
          <w:r w:rsidR="00D53E9C">
            <w:instrText xml:space="preserve"> PAGEREF _vsn88cz1e0j7 \h </w:instrText>
          </w:r>
          <w:r w:rsidR="00D53E9C">
            <w:fldChar w:fldCharType="separate"/>
          </w:r>
          <w:r w:rsidR="00A2574E">
            <w:rPr>
              <w:noProof/>
            </w:rPr>
            <w:t>6</w:t>
          </w:r>
          <w:r w:rsidR="00D53E9C">
            <w:fldChar w:fldCharType="end"/>
          </w:r>
        </w:p>
        <w:p w:rsidR="009F0F62" w:rsidRDefault="006F6DF6">
          <w:pPr>
            <w:tabs>
              <w:tab w:val="right" w:pos="10470"/>
            </w:tabs>
            <w:spacing w:before="200"/>
            <w:rPr>
              <w:b/>
              <w:color w:val="000000"/>
            </w:rPr>
          </w:pPr>
          <w:hyperlink w:anchor="_pudw0lsxcore">
            <w:r w:rsidR="00D53E9C">
              <w:rPr>
                <w:b/>
                <w:color w:val="000000"/>
              </w:rPr>
              <w:t>Outside School</w:t>
            </w:r>
          </w:hyperlink>
          <w:r w:rsidR="00D53E9C">
            <w:rPr>
              <w:b/>
              <w:color w:val="000000"/>
            </w:rPr>
            <w:tab/>
          </w:r>
          <w:r w:rsidR="00D53E9C">
            <w:fldChar w:fldCharType="begin"/>
          </w:r>
          <w:r w:rsidR="00D53E9C">
            <w:instrText xml:space="preserve"> PAGEREF _pudw0lsxcore \h </w:instrText>
          </w:r>
          <w:r w:rsidR="00D53E9C">
            <w:fldChar w:fldCharType="separate"/>
          </w:r>
          <w:r w:rsidR="00A2574E">
            <w:rPr>
              <w:noProof/>
            </w:rPr>
            <w:t>6</w:t>
          </w:r>
          <w:r w:rsidR="00D53E9C">
            <w:fldChar w:fldCharType="end"/>
          </w:r>
        </w:p>
        <w:p w:rsidR="009F0F62" w:rsidRDefault="006F6DF6">
          <w:pPr>
            <w:tabs>
              <w:tab w:val="right" w:pos="10470"/>
            </w:tabs>
            <w:spacing w:before="200"/>
            <w:rPr>
              <w:b/>
              <w:color w:val="000000"/>
            </w:rPr>
          </w:pPr>
          <w:hyperlink w:anchor="_ye4r7g1i4fpv">
            <w:r w:rsidR="00D53E9C">
              <w:rPr>
                <w:b/>
                <w:color w:val="000000"/>
              </w:rPr>
              <w:t>Supervision</w:t>
            </w:r>
          </w:hyperlink>
          <w:r w:rsidR="00D53E9C">
            <w:rPr>
              <w:b/>
              <w:color w:val="000000"/>
            </w:rPr>
            <w:tab/>
          </w:r>
          <w:r w:rsidR="00D53E9C">
            <w:fldChar w:fldCharType="begin"/>
          </w:r>
          <w:r w:rsidR="00D53E9C">
            <w:instrText xml:space="preserve"> PAGEREF _ye4r7g1i4fpv \h </w:instrText>
          </w:r>
          <w:r w:rsidR="00D53E9C">
            <w:fldChar w:fldCharType="separate"/>
          </w:r>
          <w:r w:rsidR="00A2574E">
            <w:rPr>
              <w:noProof/>
            </w:rPr>
            <w:t>7</w:t>
          </w:r>
          <w:r w:rsidR="00D53E9C">
            <w:fldChar w:fldCharType="end"/>
          </w:r>
        </w:p>
        <w:p w:rsidR="009F0F62" w:rsidRDefault="006F6DF6">
          <w:pPr>
            <w:tabs>
              <w:tab w:val="right" w:pos="10470"/>
            </w:tabs>
            <w:spacing w:before="200"/>
            <w:rPr>
              <w:b/>
              <w:color w:val="000000"/>
            </w:rPr>
          </w:pPr>
          <w:hyperlink w:anchor="_9qv09zcc47eb">
            <w:r w:rsidR="00D53E9C">
              <w:rPr>
                <w:b/>
                <w:color w:val="000000"/>
              </w:rPr>
              <w:t>Monitoring of Compliance Against this Plan</w:t>
            </w:r>
          </w:hyperlink>
          <w:r w:rsidR="00D53E9C">
            <w:rPr>
              <w:b/>
              <w:color w:val="000000"/>
            </w:rPr>
            <w:tab/>
          </w:r>
          <w:r w:rsidR="00D53E9C">
            <w:fldChar w:fldCharType="begin"/>
          </w:r>
          <w:r w:rsidR="00D53E9C">
            <w:instrText xml:space="preserve"> PAGEREF _9qv09zcc47eb \h </w:instrText>
          </w:r>
          <w:r w:rsidR="00D53E9C">
            <w:fldChar w:fldCharType="separate"/>
          </w:r>
          <w:r w:rsidR="00A2574E">
            <w:rPr>
              <w:noProof/>
            </w:rPr>
            <w:t>7</w:t>
          </w:r>
          <w:r w:rsidR="00D53E9C">
            <w:fldChar w:fldCharType="end"/>
          </w:r>
        </w:p>
        <w:p w:rsidR="009F0F62" w:rsidRDefault="006F6DF6">
          <w:pPr>
            <w:tabs>
              <w:tab w:val="right" w:pos="10470"/>
            </w:tabs>
            <w:spacing w:before="200"/>
            <w:rPr>
              <w:b/>
              <w:color w:val="000000"/>
            </w:rPr>
          </w:pPr>
          <w:hyperlink w:anchor="_f883gs6uzvnf">
            <w:r w:rsidR="00D53E9C">
              <w:rPr>
                <w:b/>
                <w:color w:val="000000"/>
              </w:rPr>
              <w:t>Reporting of On-site Traffic Incidents / Accident</w:t>
            </w:r>
          </w:hyperlink>
          <w:r w:rsidR="00D53E9C">
            <w:rPr>
              <w:b/>
              <w:color w:val="000000"/>
            </w:rPr>
            <w:tab/>
          </w:r>
          <w:r w:rsidR="00D53E9C">
            <w:fldChar w:fldCharType="begin"/>
          </w:r>
          <w:r w:rsidR="00D53E9C">
            <w:instrText xml:space="preserve"> PAGEREF _f883gs6uzvnf \h </w:instrText>
          </w:r>
          <w:r w:rsidR="00D53E9C">
            <w:fldChar w:fldCharType="separate"/>
          </w:r>
          <w:r w:rsidR="00A2574E">
            <w:rPr>
              <w:noProof/>
            </w:rPr>
            <w:t>7</w:t>
          </w:r>
          <w:r w:rsidR="00D53E9C">
            <w:fldChar w:fldCharType="end"/>
          </w:r>
        </w:p>
        <w:p w:rsidR="009F0F62" w:rsidRDefault="006F6DF6">
          <w:pPr>
            <w:tabs>
              <w:tab w:val="right" w:pos="10470"/>
            </w:tabs>
            <w:spacing w:before="200"/>
            <w:rPr>
              <w:b/>
              <w:color w:val="000000"/>
            </w:rPr>
          </w:pPr>
          <w:hyperlink w:anchor="_x05e6kwg2tpv">
            <w:r w:rsidR="00D53E9C">
              <w:rPr>
                <w:b/>
                <w:color w:val="000000"/>
              </w:rPr>
              <w:t>Appendix 1 – Morning Drop Off Arrangements</w:t>
            </w:r>
          </w:hyperlink>
          <w:r w:rsidR="00D53E9C">
            <w:rPr>
              <w:b/>
              <w:color w:val="000000"/>
            </w:rPr>
            <w:tab/>
          </w:r>
          <w:r w:rsidR="00D53E9C">
            <w:fldChar w:fldCharType="begin"/>
          </w:r>
          <w:r w:rsidR="00D53E9C">
            <w:instrText xml:space="preserve"> PAGEREF _x05e6kwg2tpv \h </w:instrText>
          </w:r>
          <w:r w:rsidR="00D53E9C">
            <w:fldChar w:fldCharType="separate"/>
          </w:r>
          <w:r w:rsidR="00A2574E">
            <w:rPr>
              <w:noProof/>
            </w:rPr>
            <w:t>8</w:t>
          </w:r>
          <w:r w:rsidR="00D53E9C">
            <w:fldChar w:fldCharType="end"/>
          </w:r>
        </w:p>
        <w:p w:rsidR="009F0F62" w:rsidRDefault="006F6DF6">
          <w:pPr>
            <w:tabs>
              <w:tab w:val="right" w:pos="10470"/>
            </w:tabs>
            <w:spacing w:before="200" w:after="80"/>
            <w:rPr>
              <w:b/>
              <w:color w:val="000000"/>
            </w:rPr>
          </w:pPr>
          <w:hyperlink w:anchor="_q95y3ppu5tn2">
            <w:r w:rsidR="00D53E9C">
              <w:rPr>
                <w:b/>
                <w:color w:val="000000"/>
              </w:rPr>
              <w:t>Appendix 2 – Afternoon Pick Up Arrangements</w:t>
            </w:r>
          </w:hyperlink>
          <w:r w:rsidR="00D53E9C">
            <w:rPr>
              <w:b/>
              <w:color w:val="000000"/>
            </w:rPr>
            <w:tab/>
          </w:r>
          <w:r w:rsidR="00D53E9C">
            <w:fldChar w:fldCharType="begin"/>
          </w:r>
          <w:r w:rsidR="00D53E9C">
            <w:instrText xml:space="preserve"> PAGEREF _q95y3ppu5tn2 \h </w:instrText>
          </w:r>
          <w:r w:rsidR="00D53E9C">
            <w:fldChar w:fldCharType="separate"/>
          </w:r>
          <w:r w:rsidR="00A2574E">
            <w:rPr>
              <w:noProof/>
            </w:rPr>
            <w:t>9</w:t>
          </w:r>
          <w:r w:rsidR="00D53E9C">
            <w:fldChar w:fldCharType="end"/>
          </w:r>
          <w:r w:rsidR="00D53E9C">
            <w:fldChar w:fldCharType="end"/>
          </w:r>
        </w:p>
      </w:sdtContent>
    </w:sdt>
    <w:p w:rsidR="009F0F62" w:rsidRDefault="009F0F62">
      <w:pPr>
        <w:rPr>
          <w:rFonts w:ascii="Calibri" w:eastAsia="Calibri" w:hAnsi="Calibri" w:cs="Calibri"/>
          <w:b/>
          <w:sz w:val="32"/>
          <w:szCs w:val="32"/>
        </w:rPr>
      </w:pPr>
    </w:p>
    <w:p w:rsidR="009F0F62" w:rsidRDefault="009F0F62">
      <w:pPr>
        <w:jc w:val="center"/>
        <w:rPr>
          <w:rFonts w:ascii="Calibri" w:eastAsia="Calibri" w:hAnsi="Calibri" w:cs="Calibri"/>
          <w:b/>
          <w:sz w:val="32"/>
          <w:szCs w:val="32"/>
        </w:rPr>
      </w:pPr>
    </w:p>
    <w:p w:rsidR="009F0F62" w:rsidRDefault="009F0F62">
      <w:pPr>
        <w:widowControl w:val="0"/>
        <w:pBdr>
          <w:top w:val="nil"/>
          <w:left w:val="nil"/>
          <w:bottom w:val="nil"/>
          <w:right w:val="nil"/>
          <w:between w:val="nil"/>
        </w:pBdr>
        <w:spacing w:line="276" w:lineRule="auto"/>
        <w:rPr>
          <w:rFonts w:ascii="Calibri" w:eastAsia="Calibri" w:hAnsi="Calibri" w:cs="Calibri"/>
        </w:rPr>
        <w:sectPr w:rsidR="009F0F62">
          <w:type w:val="continuous"/>
          <w:pgSz w:w="11906" w:h="16838"/>
          <w:pgMar w:top="720" w:right="720" w:bottom="720" w:left="720" w:header="345" w:footer="345" w:gutter="0"/>
          <w:cols w:space="720"/>
        </w:sectPr>
      </w:pPr>
    </w:p>
    <w:p w:rsidR="009F0F62" w:rsidRDefault="00D53E9C">
      <w:pPr>
        <w:widowControl w:val="0"/>
        <w:pBdr>
          <w:top w:val="nil"/>
          <w:left w:val="nil"/>
          <w:bottom w:val="nil"/>
          <w:right w:val="nil"/>
          <w:between w:val="nil"/>
        </w:pBdr>
        <w:spacing w:line="276" w:lineRule="auto"/>
        <w:rPr>
          <w:rFonts w:ascii="Calibri" w:eastAsia="Calibri" w:hAnsi="Calibri" w:cs="Calibri"/>
        </w:rPr>
      </w:pPr>
      <w:r>
        <w:br w:type="page"/>
      </w:r>
    </w:p>
    <w:p w:rsidR="009F0F62" w:rsidRDefault="009F0F62">
      <w:pPr>
        <w:widowControl w:val="0"/>
        <w:pBdr>
          <w:top w:val="nil"/>
          <w:left w:val="nil"/>
          <w:bottom w:val="nil"/>
          <w:right w:val="nil"/>
          <w:between w:val="nil"/>
        </w:pBdr>
        <w:spacing w:line="276" w:lineRule="auto"/>
        <w:rPr>
          <w:rFonts w:ascii="Calibri" w:eastAsia="Calibri" w:hAnsi="Calibri" w:cs="Calibri"/>
        </w:rPr>
      </w:pPr>
    </w:p>
    <w:tbl>
      <w:tblPr>
        <w:tblStyle w:val="6"/>
        <w:tblW w:w="10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10140"/>
      </w:tblGrid>
      <w:tr w:rsidR="009F0F62">
        <w:tc>
          <w:tcPr>
            <w:tcW w:w="555" w:type="dxa"/>
            <w:shd w:val="clear" w:color="auto" w:fill="E5DFEC"/>
          </w:tcPr>
          <w:p w:rsidR="009F0F62" w:rsidRDefault="00D53E9C">
            <w:pPr>
              <w:rPr>
                <w:rFonts w:ascii="Calibri" w:eastAsia="Calibri" w:hAnsi="Calibri" w:cs="Calibri"/>
                <w:b/>
              </w:rPr>
            </w:pPr>
            <w:r>
              <w:rPr>
                <w:rFonts w:ascii="Calibri" w:eastAsia="Calibri" w:hAnsi="Calibri" w:cs="Calibri"/>
                <w:b/>
              </w:rPr>
              <w:t>1.</w:t>
            </w:r>
          </w:p>
        </w:tc>
        <w:tc>
          <w:tcPr>
            <w:tcW w:w="10140" w:type="dxa"/>
            <w:shd w:val="clear" w:color="auto" w:fill="E5DFEC"/>
          </w:tcPr>
          <w:p w:rsidR="009F0F62" w:rsidRDefault="00D53E9C">
            <w:pPr>
              <w:pStyle w:val="Heading1"/>
              <w:rPr>
                <w:rFonts w:ascii="Calibri" w:eastAsia="Calibri" w:hAnsi="Calibri" w:cs="Calibri"/>
                <w:sz w:val="28"/>
                <w:szCs w:val="28"/>
              </w:rPr>
            </w:pPr>
            <w:bookmarkStart w:id="0" w:name="_t6qgo7lyg36m" w:colFirst="0" w:colLast="0"/>
            <w:bookmarkEnd w:id="0"/>
            <w:r>
              <w:rPr>
                <w:rFonts w:ascii="Calibri" w:eastAsia="Calibri" w:hAnsi="Calibri" w:cs="Calibri"/>
                <w:sz w:val="28"/>
                <w:szCs w:val="28"/>
              </w:rPr>
              <w:t>Introduction</w:t>
            </w:r>
          </w:p>
          <w:p w:rsidR="009F0F62" w:rsidRDefault="009F0F62">
            <w:pPr>
              <w:rPr>
                <w:rFonts w:ascii="Calibri" w:eastAsia="Calibri" w:hAnsi="Calibri" w:cs="Calibri"/>
                <w:b/>
              </w:rPr>
            </w:pPr>
          </w:p>
        </w:tc>
      </w:tr>
      <w:tr w:rsidR="009F0F62">
        <w:trPr>
          <w:trHeight w:val="1580"/>
        </w:trPr>
        <w:tc>
          <w:tcPr>
            <w:tcW w:w="555" w:type="dxa"/>
          </w:tcPr>
          <w:p w:rsidR="009F0F62" w:rsidRDefault="009F0F62">
            <w:pPr>
              <w:rPr>
                <w:rFonts w:ascii="Calibri" w:eastAsia="Calibri" w:hAnsi="Calibri" w:cs="Calibri"/>
              </w:rPr>
            </w:pPr>
          </w:p>
        </w:tc>
        <w:tc>
          <w:tcPr>
            <w:tcW w:w="10140" w:type="dxa"/>
            <w:vAlign w:val="center"/>
          </w:tcPr>
          <w:p w:rsidR="009F0F62" w:rsidRDefault="000D1F63" w:rsidP="000D1F63">
            <w:pPr>
              <w:rPr>
                <w:rFonts w:ascii="Calibri" w:eastAsia="Calibri" w:hAnsi="Calibri" w:cs="Calibri"/>
                <w:color w:val="000000"/>
                <w:sz w:val="20"/>
                <w:szCs w:val="20"/>
              </w:rPr>
            </w:pPr>
            <w:r>
              <w:rPr>
                <w:rFonts w:ascii="Calibri" w:eastAsia="Calibri" w:hAnsi="Calibri" w:cs="Calibri"/>
                <w:sz w:val="20"/>
                <w:szCs w:val="20"/>
              </w:rPr>
              <w:t>Parc Lewis</w:t>
            </w:r>
            <w:r w:rsidR="00D53E9C">
              <w:rPr>
                <w:rFonts w:ascii="Calibri" w:eastAsia="Calibri" w:hAnsi="Calibri" w:cs="Calibri"/>
                <w:sz w:val="20"/>
                <w:szCs w:val="20"/>
              </w:rPr>
              <w:t xml:space="preserve"> Primary School</w:t>
            </w:r>
            <w:r w:rsidR="00D53E9C">
              <w:rPr>
                <w:rFonts w:ascii="Calibri" w:eastAsia="Calibri" w:hAnsi="Calibri" w:cs="Calibri"/>
                <w:b/>
                <w:sz w:val="20"/>
                <w:szCs w:val="20"/>
              </w:rPr>
              <w:t xml:space="preserve"> </w:t>
            </w:r>
            <w:r w:rsidR="00D53E9C">
              <w:rPr>
                <w:rFonts w:ascii="Calibri" w:eastAsia="Calibri" w:hAnsi="Calibri" w:cs="Calibri"/>
                <w:color w:val="000000"/>
                <w:sz w:val="20"/>
                <w:szCs w:val="20"/>
              </w:rPr>
              <w:t>is a complex site</w:t>
            </w:r>
            <w:r w:rsidR="00D53E9C">
              <w:rPr>
                <w:rFonts w:ascii="Calibri" w:eastAsia="Calibri" w:hAnsi="Calibri" w:cs="Calibri"/>
                <w:sz w:val="20"/>
                <w:szCs w:val="20"/>
              </w:rPr>
              <w:t xml:space="preserve"> wit</w:t>
            </w:r>
            <w:r w:rsidR="00D53E9C">
              <w:rPr>
                <w:rFonts w:ascii="Calibri" w:eastAsia="Calibri" w:hAnsi="Calibri" w:cs="Calibri"/>
                <w:color w:val="000000"/>
                <w:sz w:val="20"/>
                <w:szCs w:val="20"/>
              </w:rPr>
              <w:t xml:space="preserve">h a range of </w:t>
            </w:r>
            <w:r w:rsidR="00D53E9C">
              <w:rPr>
                <w:rFonts w:ascii="Calibri" w:eastAsia="Calibri" w:hAnsi="Calibri" w:cs="Calibri"/>
                <w:sz w:val="20"/>
                <w:szCs w:val="20"/>
              </w:rPr>
              <w:t>pedestrian</w:t>
            </w:r>
            <w:r w:rsidR="00D53E9C">
              <w:rPr>
                <w:rFonts w:ascii="Calibri" w:eastAsia="Calibri" w:hAnsi="Calibri" w:cs="Calibri"/>
                <w:color w:val="000000"/>
                <w:sz w:val="20"/>
                <w:szCs w:val="20"/>
              </w:rPr>
              <w:t xml:space="preserve"> and vehic</w:t>
            </w:r>
            <w:r w:rsidR="00D53E9C">
              <w:rPr>
                <w:rFonts w:ascii="Calibri" w:eastAsia="Calibri" w:hAnsi="Calibri" w:cs="Calibri"/>
                <w:sz w:val="20"/>
                <w:szCs w:val="20"/>
              </w:rPr>
              <w:t>ular access points.  Throughout the day, visitors use the area at the front of the school</w:t>
            </w:r>
            <w:r>
              <w:rPr>
                <w:rFonts w:ascii="Calibri" w:eastAsia="Calibri" w:hAnsi="Calibri" w:cs="Calibri"/>
                <w:sz w:val="20"/>
                <w:szCs w:val="20"/>
              </w:rPr>
              <w:t xml:space="preserve"> and street parking near the school</w:t>
            </w:r>
            <w:r w:rsidR="00D53E9C">
              <w:rPr>
                <w:rFonts w:ascii="Calibri" w:eastAsia="Calibri" w:hAnsi="Calibri" w:cs="Calibri"/>
                <w:sz w:val="20"/>
                <w:szCs w:val="20"/>
              </w:rPr>
              <w:t xml:space="preserve">.  </w:t>
            </w:r>
            <w:r w:rsidR="00D53E9C">
              <w:rPr>
                <w:rFonts w:ascii="Calibri" w:eastAsia="Calibri" w:hAnsi="Calibri" w:cs="Calibri"/>
                <w:color w:val="000000"/>
                <w:sz w:val="20"/>
                <w:szCs w:val="20"/>
              </w:rPr>
              <w:t>Vehicles present include staff cars, paren</w:t>
            </w:r>
            <w:r w:rsidR="00D53E9C">
              <w:rPr>
                <w:rFonts w:ascii="Calibri" w:eastAsia="Calibri" w:hAnsi="Calibri" w:cs="Calibri"/>
                <w:sz w:val="20"/>
                <w:szCs w:val="20"/>
              </w:rPr>
              <w:t>t</w:t>
            </w:r>
            <w:r w:rsidR="00D53E9C">
              <w:rPr>
                <w:rFonts w:ascii="Calibri" w:eastAsia="Calibri" w:hAnsi="Calibri" w:cs="Calibri"/>
                <w:color w:val="000000"/>
                <w:sz w:val="20"/>
                <w:szCs w:val="20"/>
              </w:rPr>
              <w:t xml:space="preserve"> cars, delivery vehicles and contractor vehicles</w:t>
            </w:r>
            <w:r w:rsidR="00D53E9C">
              <w:rPr>
                <w:rFonts w:ascii="Calibri" w:eastAsia="Calibri" w:hAnsi="Calibri" w:cs="Calibri"/>
                <w:sz w:val="20"/>
                <w:szCs w:val="20"/>
              </w:rPr>
              <w:t>.</w:t>
            </w:r>
            <w:r>
              <w:rPr>
                <w:rFonts w:ascii="Calibri" w:eastAsia="Calibri" w:hAnsi="Calibri" w:cs="Calibri"/>
                <w:sz w:val="20"/>
                <w:szCs w:val="20"/>
              </w:rPr>
              <w:t xml:space="preserve">  </w:t>
            </w:r>
            <w:r w:rsidR="00D53E9C">
              <w:rPr>
                <w:rFonts w:ascii="Calibri" w:eastAsia="Calibri" w:hAnsi="Calibri" w:cs="Calibri"/>
                <w:sz w:val="20"/>
                <w:szCs w:val="20"/>
              </w:rPr>
              <w:t>School buses and refuse collection vehicles do not access the site - parking on adjacent streets.</w:t>
            </w:r>
          </w:p>
        </w:tc>
      </w:tr>
      <w:tr w:rsidR="009F0F62">
        <w:trPr>
          <w:trHeight w:val="1580"/>
        </w:trPr>
        <w:tc>
          <w:tcPr>
            <w:tcW w:w="555" w:type="dxa"/>
          </w:tcPr>
          <w:p w:rsidR="009F0F62" w:rsidRDefault="009F0F62">
            <w:pPr>
              <w:rPr>
                <w:rFonts w:ascii="Calibri" w:eastAsia="Calibri" w:hAnsi="Calibri" w:cs="Calibri"/>
              </w:rPr>
            </w:pPr>
          </w:p>
        </w:tc>
        <w:tc>
          <w:tcPr>
            <w:tcW w:w="10140" w:type="dxa"/>
            <w:vAlign w:val="center"/>
          </w:tcPr>
          <w:p w:rsidR="009F0F62" w:rsidRDefault="00D53E9C">
            <w:pPr>
              <w:rPr>
                <w:rFonts w:ascii="Calibri" w:eastAsia="Calibri" w:hAnsi="Calibri" w:cs="Calibri"/>
                <w:color w:val="000000"/>
                <w:sz w:val="20"/>
                <w:szCs w:val="20"/>
              </w:rPr>
            </w:pPr>
            <w:r>
              <w:rPr>
                <w:rFonts w:ascii="Calibri" w:eastAsia="Calibri" w:hAnsi="Calibri" w:cs="Calibri"/>
                <w:color w:val="000000"/>
                <w:sz w:val="20"/>
                <w:szCs w:val="20"/>
              </w:rPr>
              <w:t>As with other aspects of health and safety it is important that vehicle movements on site are properly managed. In order to identify hazards associated with traffic management, the starting point for the Senior Leadership Team (SLT)</w:t>
            </w:r>
            <w:r>
              <w:rPr>
                <w:rFonts w:ascii="Calibri" w:eastAsia="Calibri" w:hAnsi="Calibri" w:cs="Calibri"/>
                <w:color w:val="FF0000"/>
                <w:sz w:val="20"/>
                <w:szCs w:val="20"/>
              </w:rPr>
              <w:t xml:space="preserve"> </w:t>
            </w:r>
            <w:r>
              <w:rPr>
                <w:rFonts w:ascii="Calibri" w:eastAsia="Calibri" w:hAnsi="Calibri" w:cs="Calibri"/>
                <w:color w:val="000000"/>
                <w:sz w:val="20"/>
                <w:szCs w:val="20"/>
              </w:rPr>
              <w:t xml:space="preserve">was the undertaking of a risk assessment that identified the traffic hazards at the school. </w:t>
            </w:r>
          </w:p>
          <w:p w:rsidR="009F0F62" w:rsidRDefault="00D53E9C">
            <w:pPr>
              <w:rPr>
                <w:rFonts w:ascii="Calibri" w:eastAsia="Calibri" w:hAnsi="Calibri" w:cs="Calibri"/>
                <w:color w:val="000000"/>
                <w:sz w:val="20"/>
                <w:szCs w:val="20"/>
              </w:rPr>
            </w:pPr>
            <w:r>
              <w:rPr>
                <w:rFonts w:ascii="Calibri" w:eastAsia="Calibri" w:hAnsi="Calibri" w:cs="Calibri"/>
                <w:color w:val="000000"/>
                <w:sz w:val="20"/>
                <w:szCs w:val="20"/>
              </w:rPr>
              <w:t>After further consideration the S</w:t>
            </w:r>
            <w:r>
              <w:rPr>
                <w:rFonts w:ascii="Calibri" w:eastAsia="Calibri" w:hAnsi="Calibri" w:cs="Calibri"/>
                <w:sz w:val="20"/>
                <w:szCs w:val="20"/>
              </w:rPr>
              <w:t>enior Leadership Team</w:t>
            </w:r>
            <w:r>
              <w:rPr>
                <w:rFonts w:ascii="Calibri" w:eastAsia="Calibri" w:hAnsi="Calibri" w:cs="Calibri"/>
                <w:color w:val="000000"/>
                <w:sz w:val="20"/>
                <w:szCs w:val="20"/>
              </w:rPr>
              <w:t xml:space="preserve">, </w:t>
            </w:r>
            <w:r>
              <w:rPr>
                <w:rFonts w:ascii="Calibri" w:eastAsia="Calibri" w:hAnsi="Calibri" w:cs="Calibri"/>
                <w:i/>
                <w:color w:val="000000"/>
                <w:sz w:val="20"/>
                <w:szCs w:val="20"/>
              </w:rPr>
              <w:t>(</w:t>
            </w:r>
            <w:r>
              <w:rPr>
                <w:rFonts w:ascii="Calibri" w:eastAsia="Calibri" w:hAnsi="Calibri" w:cs="Calibri"/>
                <w:i/>
                <w:sz w:val="20"/>
                <w:szCs w:val="20"/>
              </w:rPr>
              <w:t xml:space="preserve">school will </w:t>
            </w:r>
            <w:r>
              <w:rPr>
                <w:rFonts w:ascii="Calibri" w:eastAsia="Calibri" w:hAnsi="Calibri" w:cs="Calibri"/>
                <w:i/>
                <w:color w:val="000000"/>
                <w:sz w:val="20"/>
                <w:szCs w:val="20"/>
              </w:rPr>
              <w:t xml:space="preserve">consult with Corporate Maintenance, Highways Department and the </w:t>
            </w:r>
            <w:r>
              <w:rPr>
                <w:rFonts w:ascii="Calibri" w:eastAsia="Calibri" w:hAnsi="Calibri" w:cs="Calibri"/>
                <w:i/>
                <w:sz w:val="20"/>
                <w:szCs w:val="20"/>
              </w:rPr>
              <w:t xml:space="preserve">Council’s Corporate </w:t>
            </w:r>
            <w:r>
              <w:rPr>
                <w:rFonts w:ascii="Calibri" w:eastAsia="Calibri" w:hAnsi="Calibri" w:cs="Calibri"/>
                <w:i/>
                <w:color w:val="000000"/>
                <w:sz w:val="20"/>
                <w:szCs w:val="20"/>
              </w:rPr>
              <w:t>Health and Safety Team when</w:t>
            </w:r>
            <w:r>
              <w:rPr>
                <w:rFonts w:ascii="Calibri" w:eastAsia="Calibri" w:hAnsi="Calibri" w:cs="Calibri"/>
                <w:i/>
                <w:sz w:val="20"/>
                <w:szCs w:val="20"/>
              </w:rPr>
              <w:t xml:space="preserve"> they are available</w:t>
            </w:r>
            <w:r>
              <w:rPr>
                <w:rFonts w:ascii="Calibri" w:eastAsia="Calibri" w:hAnsi="Calibri" w:cs="Calibri"/>
                <w:color w:val="000000"/>
                <w:sz w:val="20"/>
                <w:szCs w:val="20"/>
              </w:rPr>
              <w:t xml:space="preserve">), identified control measures to ensure the risks are kept to a minimum. A copy of the risk assessment is available from the </w:t>
            </w:r>
            <w:r>
              <w:rPr>
                <w:rFonts w:ascii="Calibri" w:eastAsia="Calibri" w:hAnsi="Calibri" w:cs="Calibri"/>
                <w:sz w:val="20"/>
                <w:szCs w:val="20"/>
              </w:rPr>
              <w:t>Head Teacher.</w:t>
            </w:r>
          </w:p>
        </w:tc>
      </w:tr>
      <w:tr w:rsidR="009F0F62">
        <w:trPr>
          <w:trHeight w:val="1340"/>
        </w:trPr>
        <w:tc>
          <w:tcPr>
            <w:tcW w:w="555" w:type="dxa"/>
          </w:tcPr>
          <w:p w:rsidR="009F0F62" w:rsidRDefault="009F0F62">
            <w:pPr>
              <w:rPr>
                <w:rFonts w:ascii="Calibri" w:eastAsia="Calibri" w:hAnsi="Calibri" w:cs="Calibri"/>
              </w:rPr>
            </w:pPr>
          </w:p>
        </w:tc>
        <w:tc>
          <w:tcPr>
            <w:tcW w:w="10140" w:type="dxa"/>
            <w:vAlign w:val="center"/>
          </w:tcPr>
          <w:p w:rsidR="009F0F62" w:rsidRDefault="00D53E9C">
            <w:pPr>
              <w:rPr>
                <w:rFonts w:ascii="Calibri" w:eastAsia="Calibri" w:hAnsi="Calibri" w:cs="Calibri"/>
                <w:sz w:val="20"/>
                <w:szCs w:val="20"/>
              </w:rPr>
            </w:pPr>
            <w:r>
              <w:rPr>
                <w:rFonts w:ascii="Calibri" w:eastAsia="Calibri" w:hAnsi="Calibri" w:cs="Calibri"/>
                <w:color w:val="000000"/>
                <w:sz w:val="20"/>
                <w:szCs w:val="20"/>
              </w:rPr>
              <w:t>This Traffic Management Plan (TMP) has been prepared to inform and instruct employees, pupils and visitors concerning the site rules that the SLT deem suitable and sufficient to manage traffic movements at the school. The main</w:t>
            </w:r>
            <w:r>
              <w:rPr>
                <w:rFonts w:ascii="Calibri" w:eastAsia="Calibri" w:hAnsi="Calibri" w:cs="Calibri"/>
                <w:sz w:val="20"/>
                <w:szCs w:val="20"/>
              </w:rPr>
              <w:t xml:space="preserve"> objective </w:t>
            </w:r>
            <w:r>
              <w:rPr>
                <w:rFonts w:ascii="Calibri" w:eastAsia="Calibri" w:hAnsi="Calibri" w:cs="Calibri"/>
                <w:color w:val="000000"/>
                <w:sz w:val="20"/>
                <w:szCs w:val="20"/>
              </w:rPr>
              <w:t>is to keep people safe, principally by segregation of pedestrians and vehicles whenever pos</w:t>
            </w:r>
            <w:r>
              <w:rPr>
                <w:rFonts w:ascii="Calibri" w:eastAsia="Calibri" w:hAnsi="Calibri" w:cs="Calibri"/>
                <w:sz w:val="20"/>
                <w:szCs w:val="20"/>
              </w:rPr>
              <w:t>si</w:t>
            </w:r>
            <w:r>
              <w:rPr>
                <w:rFonts w:ascii="Calibri" w:eastAsia="Calibri" w:hAnsi="Calibri" w:cs="Calibri"/>
                <w:color w:val="000000"/>
                <w:sz w:val="20"/>
                <w:szCs w:val="20"/>
              </w:rPr>
              <w:t>ble.</w:t>
            </w:r>
          </w:p>
        </w:tc>
      </w:tr>
      <w:tr w:rsidR="009F0F62">
        <w:trPr>
          <w:trHeight w:val="1380"/>
        </w:trPr>
        <w:tc>
          <w:tcPr>
            <w:tcW w:w="555" w:type="dxa"/>
          </w:tcPr>
          <w:p w:rsidR="009F0F62" w:rsidRDefault="009F0F62">
            <w:pPr>
              <w:rPr>
                <w:rFonts w:ascii="Calibri" w:eastAsia="Calibri" w:hAnsi="Calibri" w:cs="Calibri"/>
              </w:rPr>
            </w:pPr>
          </w:p>
        </w:tc>
        <w:tc>
          <w:tcPr>
            <w:tcW w:w="10140" w:type="dxa"/>
            <w:vAlign w:val="center"/>
          </w:tcPr>
          <w:p w:rsidR="009F0F62" w:rsidRDefault="00D53E9C">
            <w:pPr>
              <w:rPr>
                <w:rFonts w:ascii="Calibri" w:eastAsia="Calibri" w:hAnsi="Calibri" w:cs="Calibri"/>
                <w:sz w:val="20"/>
                <w:szCs w:val="20"/>
              </w:rPr>
            </w:pPr>
            <w:r>
              <w:rPr>
                <w:rFonts w:ascii="Calibri" w:eastAsia="Calibri" w:hAnsi="Calibri" w:cs="Calibri"/>
                <w:color w:val="000000"/>
                <w:sz w:val="20"/>
                <w:szCs w:val="20"/>
              </w:rPr>
              <w:t>The SLT takes the health and safety of all site users very seriously. It is therefore imperative that individuals take care, exercise caution when in the school grounds or within the vicinity of the school grounds, and follow instructions to avoid risk of injury. If there are any concerns about traffic safety on or around the site, these should be reported to</w:t>
            </w:r>
            <w:r>
              <w:rPr>
                <w:rFonts w:ascii="Calibri" w:eastAsia="Calibri" w:hAnsi="Calibri" w:cs="Calibri"/>
                <w:sz w:val="20"/>
                <w:szCs w:val="20"/>
              </w:rPr>
              <w:t xml:space="preserve"> the Head Teacher.</w:t>
            </w:r>
          </w:p>
        </w:tc>
      </w:tr>
      <w:tr w:rsidR="009F0F62">
        <w:trPr>
          <w:trHeight w:val="1580"/>
        </w:trPr>
        <w:tc>
          <w:tcPr>
            <w:tcW w:w="555" w:type="dxa"/>
          </w:tcPr>
          <w:p w:rsidR="009F0F62" w:rsidRDefault="009F0F62">
            <w:pPr>
              <w:rPr>
                <w:rFonts w:ascii="Calibri" w:eastAsia="Calibri" w:hAnsi="Calibri" w:cs="Calibri"/>
              </w:rPr>
            </w:pPr>
          </w:p>
        </w:tc>
        <w:tc>
          <w:tcPr>
            <w:tcW w:w="10140" w:type="dxa"/>
            <w:vAlign w:val="center"/>
          </w:tcPr>
          <w:p w:rsidR="009F0F62" w:rsidRDefault="00D53E9C">
            <w:pPr>
              <w:rPr>
                <w:rFonts w:ascii="Calibri" w:eastAsia="Calibri" w:hAnsi="Calibri" w:cs="Calibri"/>
                <w:color w:val="000000"/>
                <w:sz w:val="20"/>
                <w:szCs w:val="20"/>
              </w:rPr>
            </w:pPr>
            <w:r>
              <w:rPr>
                <w:rFonts w:ascii="Calibri" w:eastAsia="Calibri" w:hAnsi="Calibri" w:cs="Calibri"/>
                <w:color w:val="000000"/>
                <w:sz w:val="20"/>
                <w:szCs w:val="20"/>
              </w:rPr>
              <w:t>The instructions contained within this TMP constitute site rules. Pupils and staff in breach of the site rules may be subject to disciplinary action. Staff will be provided with a copy of this TMP at induction, and at regular intervals as required. Pupils will be informed of the relevant parts at the start of the academic year or when they first enrol at the school if that falls outside of the start of the academic year. This is the responsibility of</w:t>
            </w:r>
            <w:r>
              <w:rPr>
                <w:rFonts w:ascii="Calibri" w:eastAsia="Calibri" w:hAnsi="Calibri" w:cs="Calibri"/>
                <w:sz w:val="20"/>
                <w:szCs w:val="20"/>
              </w:rPr>
              <w:t xml:space="preserve"> relevant Headteacher</w:t>
            </w:r>
          </w:p>
        </w:tc>
      </w:tr>
      <w:tr w:rsidR="009F0F62">
        <w:trPr>
          <w:trHeight w:val="1260"/>
        </w:trPr>
        <w:tc>
          <w:tcPr>
            <w:tcW w:w="555" w:type="dxa"/>
          </w:tcPr>
          <w:p w:rsidR="009F0F62" w:rsidRDefault="009F0F62">
            <w:pPr>
              <w:rPr>
                <w:rFonts w:ascii="Calibri" w:eastAsia="Calibri" w:hAnsi="Calibri" w:cs="Calibri"/>
              </w:rPr>
            </w:pPr>
          </w:p>
        </w:tc>
        <w:tc>
          <w:tcPr>
            <w:tcW w:w="10140" w:type="dxa"/>
            <w:vAlign w:val="center"/>
          </w:tcPr>
          <w:p w:rsidR="009F0F62" w:rsidRDefault="00D53E9C">
            <w:pPr>
              <w:rPr>
                <w:rFonts w:ascii="Calibri" w:eastAsia="Calibri" w:hAnsi="Calibri" w:cs="Calibri"/>
                <w:color w:val="000000"/>
                <w:sz w:val="20"/>
                <w:szCs w:val="20"/>
              </w:rPr>
            </w:pPr>
            <w:r>
              <w:rPr>
                <w:rFonts w:ascii="Calibri" w:eastAsia="Calibri" w:hAnsi="Calibri" w:cs="Calibri"/>
                <w:color w:val="000000"/>
                <w:sz w:val="20"/>
                <w:szCs w:val="20"/>
              </w:rPr>
              <w:t xml:space="preserve">Relevant parts of this TMP will be used to inform parents, contactors, delivery companies, contracted bus services, kitchen staff, cleaning staff and other visitors of the traffic management arrangements at the school. </w:t>
            </w:r>
          </w:p>
        </w:tc>
      </w:tr>
      <w:tr w:rsidR="009F0F62">
        <w:trPr>
          <w:trHeight w:val="1580"/>
        </w:trPr>
        <w:tc>
          <w:tcPr>
            <w:tcW w:w="555" w:type="dxa"/>
          </w:tcPr>
          <w:p w:rsidR="009F0F62" w:rsidRDefault="009F0F62">
            <w:pPr>
              <w:rPr>
                <w:rFonts w:ascii="Calibri" w:eastAsia="Calibri" w:hAnsi="Calibri" w:cs="Calibri"/>
              </w:rPr>
            </w:pPr>
          </w:p>
        </w:tc>
        <w:tc>
          <w:tcPr>
            <w:tcW w:w="10140" w:type="dxa"/>
            <w:vAlign w:val="center"/>
          </w:tcPr>
          <w:p w:rsidR="009F0F62" w:rsidRDefault="00D53E9C">
            <w:pPr>
              <w:rPr>
                <w:rFonts w:ascii="Calibri" w:eastAsia="Calibri" w:hAnsi="Calibri" w:cs="Calibri"/>
                <w:color w:val="000000"/>
                <w:sz w:val="20"/>
                <w:szCs w:val="20"/>
              </w:rPr>
            </w:pPr>
            <w:r>
              <w:rPr>
                <w:rFonts w:ascii="Calibri" w:eastAsia="Calibri" w:hAnsi="Calibri" w:cs="Calibri"/>
                <w:color w:val="000000"/>
                <w:sz w:val="20"/>
                <w:szCs w:val="20"/>
              </w:rPr>
              <w:t>The school has no obligation to staff or parents to provide access to or parking facilities for their vehicles. The safest option for the school would be to close the vehicle gates to parents in order to reduce the amount of vehicle movements on the school grounds. However the SLT recognises that the impact of closing the vehicle access gates will impact on the local community during busy periods and therefore the SLT has</w:t>
            </w:r>
            <w:r>
              <w:rPr>
                <w:rFonts w:ascii="Calibri" w:eastAsia="Calibri" w:hAnsi="Calibri" w:cs="Calibri"/>
                <w:sz w:val="20"/>
                <w:szCs w:val="20"/>
              </w:rPr>
              <w:t>, instead,</w:t>
            </w:r>
            <w:r>
              <w:rPr>
                <w:rFonts w:ascii="Calibri" w:eastAsia="Calibri" w:hAnsi="Calibri" w:cs="Calibri"/>
                <w:color w:val="000000"/>
                <w:sz w:val="20"/>
                <w:szCs w:val="20"/>
              </w:rPr>
              <w:t xml:space="preserve"> developed the control measures stated within this TMP. </w:t>
            </w:r>
            <w:r>
              <w:rPr>
                <w:rFonts w:ascii="Calibri" w:eastAsia="Calibri" w:hAnsi="Calibri" w:cs="Calibri"/>
                <w:sz w:val="20"/>
                <w:szCs w:val="20"/>
              </w:rPr>
              <w:t>It should be noted that non-compliance with the site rules could involve prohibiting vehicular access to those not following the site rules, or even the closing of the vehicular gates to all.</w:t>
            </w:r>
          </w:p>
        </w:tc>
      </w:tr>
      <w:tr w:rsidR="009F0F62">
        <w:trPr>
          <w:trHeight w:val="1420"/>
        </w:trPr>
        <w:tc>
          <w:tcPr>
            <w:tcW w:w="555" w:type="dxa"/>
          </w:tcPr>
          <w:p w:rsidR="009F0F62" w:rsidRDefault="009F0F62">
            <w:pPr>
              <w:rPr>
                <w:rFonts w:ascii="Calibri" w:eastAsia="Calibri" w:hAnsi="Calibri" w:cs="Calibri"/>
              </w:rPr>
            </w:pPr>
          </w:p>
        </w:tc>
        <w:tc>
          <w:tcPr>
            <w:tcW w:w="10140" w:type="dxa"/>
            <w:vAlign w:val="center"/>
          </w:tcPr>
          <w:p w:rsidR="009F0F62" w:rsidRDefault="00D53E9C">
            <w:pPr>
              <w:rPr>
                <w:rFonts w:ascii="Calibri" w:eastAsia="Calibri" w:hAnsi="Calibri" w:cs="Calibri"/>
                <w:sz w:val="20"/>
                <w:szCs w:val="20"/>
              </w:rPr>
            </w:pPr>
            <w:r>
              <w:rPr>
                <w:rFonts w:ascii="Calibri" w:eastAsia="Calibri" w:hAnsi="Calibri" w:cs="Calibri"/>
                <w:sz w:val="20"/>
                <w:szCs w:val="20"/>
              </w:rPr>
              <w:t>An electronic copy of this TMP is ac</w:t>
            </w:r>
            <w:r w:rsidR="00E841FF">
              <w:rPr>
                <w:rFonts w:ascii="Calibri" w:eastAsia="Calibri" w:hAnsi="Calibri" w:cs="Calibri"/>
                <w:sz w:val="20"/>
                <w:szCs w:val="20"/>
              </w:rPr>
              <w:t xml:space="preserve">cessible on the school website, </w:t>
            </w:r>
            <w:hyperlink r:id="rId14" w:history="1">
              <w:r w:rsidR="00E841FF" w:rsidRPr="007A4EA6">
                <w:rPr>
                  <w:rStyle w:val="Hyperlink"/>
                  <w:rFonts w:ascii="Calibri" w:eastAsia="Calibri" w:hAnsi="Calibri" w:cs="Calibri"/>
                  <w:sz w:val="20"/>
                  <w:szCs w:val="20"/>
                </w:rPr>
                <w:t>www.parclewisprimaryschool.co.uk/policies</w:t>
              </w:r>
            </w:hyperlink>
          </w:p>
          <w:p w:rsidR="00E841FF" w:rsidRDefault="00E841FF">
            <w:pPr>
              <w:rPr>
                <w:rFonts w:ascii="Calibri" w:eastAsia="Calibri" w:hAnsi="Calibri" w:cs="Calibri"/>
                <w:sz w:val="20"/>
                <w:szCs w:val="20"/>
              </w:rPr>
            </w:pPr>
          </w:p>
          <w:p w:rsidR="009F0F62" w:rsidRDefault="00D53E9C">
            <w:pPr>
              <w:rPr>
                <w:rFonts w:ascii="Calibri" w:eastAsia="Calibri" w:hAnsi="Calibri" w:cs="Calibri"/>
                <w:color w:val="00B0F0"/>
                <w:sz w:val="20"/>
                <w:szCs w:val="20"/>
              </w:rPr>
            </w:pPr>
            <w:r>
              <w:rPr>
                <w:rFonts w:ascii="Calibri" w:eastAsia="Calibri" w:hAnsi="Calibri" w:cs="Calibri"/>
                <w:sz w:val="20"/>
                <w:szCs w:val="20"/>
              </w:rPr>
              <w:t>A hard copy is on display in the reception area.  That copy should not be removed from display – additional copies are available at reception.</w:t>
            </w:r>
          </w:p>
        </w:tc>
      </w:tr>
    </w:tbl>
    <w:p w:rsidR="009F0F62" w:rsidRDefault="00D53E9C">
      <w:pPr>
        <w:rPr>
          <w:rFonts w:ascii="Calibri" w:eastAsia="Calibri" w:hAnsi="Calibri" w:cs="Calibri"/>
        </w:rPr>
      </w:pPr>
      <w:r>
        <w:br w:type="page"/>
      </w:r>
    </w:p>
    <w:p w:rsidR="009F0F62" w:rsidRDefault="009F0F62">
      <w:pPr>
        <w:rPr>
          <w:rFonts w:ascii="Calibri" w:eastAsia="Calibri" w:hAnsi="Calibri" w:cs="Calibri"/>
        </w:rPr>
      </w:pPr>
    </w:p>
    <w:tbl>
      <w:tblPr>
        <w:tblStyle w:val="5"/>
        <w:tblW w:w="10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10125"/>
      </w:tblGrid>
      <w:tr w:rsidR="009F0F62">
        <w:tc>
          <w:tcPr>
            <w:tcW w:w="555" w:type="dxa"/>
            <w:shd w:val="clear" w:color="auto" w:fill="E5DFEC"/>
          </w:tcPr>
          <w:p w:rsidR="009F0F62" w:rsidRDefault="00D53E9C">
            <w:pPr>
              <w:rPr>
                <w:rFonts w:ascii="Calibri" w:eastAsia="Calibri" w:hAnsi="Calibri" w:cs="Calibri"/>
                <w:b/>
              </w:rPr>
            </w:pPr>
            <w:r>
              <w:rPr>
                <w:rFonts w:ascii="Calibri" w:eastAsia="Calibri" w:hAnsi="Calibri" w:cs="Calibri"/>
                <w:b/>
              </w:rPr>
              <w:t>2.</w:t>
            </w:r>
          </w:p>
          <w:p w:rsidR="009F0F62" w:rsidRDefault="009F0F62">
            <w:pPr>
              <w:rPr>
                <w:rFonts w:ascii="Calibri" w:eastAsia="Calibri" w:hAnsi="Calibri" w:cs="Calibri"/>
                <w:b/>
              </w:rPr>
            </w:pPr>
          </w:p>
        </w:tc>
        <w:tc>
          <w:tcPr>
            <w:tcW w:w="10125" w:type="dxa"/>
            <w:shd w:val="clear" w:color="auto" w:fill="E5DFEC"/>
          </w:tcPr>
          <w:p w:rsidR="009F0F62" w:rsidRDefault="00D53E9C">
            <w:pPr>
              <w:pStyle w:val="Heading1"/>
              <w:rPr>
                <w:rFonts w:ascii="Calibri" w:eastAsia="Calibri" w:hAnsi="Calibri" w:cs="Calibri"/>
                <w:sz w:val="28"/>
                <w:szCs w:val="28"/>
              </w:rPr>
            </w:pPr>
            <w:bookmarkStart w:id="1" w:name="_df5txxyzjiss" w:colFirst="0" w:colLast="0"/>
            <w:bookmarkEnd w:id="1"/>
            <w:r>
              <w:rPr>
                <w:rFonts w:ascii="Calibri" w:eastAsia="Calibri" w:hAnsi="Calibri" w:cs="Calibri"/>
                <w:sz w:val="28"/>
                <w:szCs w:val="28"/>
              </w:rPr>
              <w:t xml:space="preserve">Site Access / Layout  </w:t>
            </w:r>
          </w:p>
          <w:p w:rsidR="009F0F62" w:rsidRDefault="009F0F62">
            <w:pPr>
              <w:rPr>
                <w:rFonts w:ascii="Calibri" w:eastAsia="Calibri" w:hAnsi="Calibri" w:cs="Calibri"/>
              </w:rPr>
            </w:pPr>
          </w:p>
        </w:tc>
      </w:tr>
    </w:tbl>
    <w:p w:rsidR="009F0F62" w:rsidRDefault="009F0F62">
      <w:pPr>
        <w:rPr>
          <w:rFonts w:ascii="Calibri" w:eastAsia="Calibri" w:hAnsi="Calibri" w:cs="Calibri"/>
        </w:rPr>
      </w:pPr>
    </w:p>
    <w:p w:rsidR="00AB6C4C" w:rsidRDefault="000E06B3">
      <w:pPr>
        <w:rPr>
          <w:noProof/>
        </w:rPr>
      </w:pPr>
      <w:r>
        <w:rPr>
          <w:noProof/>
        </w:rPr>
        <mc:AlternateContent>
          <mc:Choice Requires="wps">
            <w:drawing>
              <wp:anchor distT="45720" distB="45720" distL="114300" distR="114300" simplePos="0" relativeHeight="251661312" behindDoc="0" locked="0" layoutInCell="1" allowOverlap="1" wp14:anchorId="700D5581" wp14:editId="4A962FFF">
                <wp:simplePos x="0" y="0"/>
                <wp:positionH relativeFrom="margin">
                  <wp:posOffset>85725</wp:posOffset>
                </wp:positionH>
                <wp:positionV relativeFrom="paragraph">
                  <wp:posOffset>139065</wp:posOffset>
                </wp:positionV>
                <wp:extent cx="2360930" cy="1404620"/>
                <wp:effectExtent l="0" t="0" r="279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FFFF00"/>
                          </a:solidFill>
                          <a:miter lim="800000"/>
                          <a:headEnd/>
                          <a:tailEnd/>
                        </a:ln>
                      </wps:spPr>
                      <wps:txbx>
                        <w:txbxContent>
                          <w:p w:rsidR="000E06B3" w:rsidRPr="000E06B3" w:rsidRDefault="000E06B3">
                            <w:pPr>
                              <w:rPr>
                                <w:sz w:val="20"/>
                                <w:szCs w:val="20"/>
                              </w:rPr>
                            </w:pPr>
                            <w:r w:rsidRPr="000E06B3">
                              <w:rPr>
                                <w:sz w:val="20"/>
                                <w:szCs w:val="20"/>
                              </w:rPr>
                              <w:t xml:space="preserve">Pedestrian Access </w:t>
                            </w:r>
                            <w:r>
                              <w:rPr>
                                <w:sz w:val="20"/>
                                <w:szCs w:val="20"/>
                              </w:rPr>
                              <w:t>Gate</w:t>
                            </w:r>
                            <w:r w:rsidR="00E64D8D">
                              <w:rPr>
                                <w:sz w:val="20"/>
                                <w:szCs w:val="20"/>
                              </w:rPr>
                              <w:t xml:space="preserve"> (B)</w:t>
                            </w:r>
                            <w:r>
                              <w:rPr>
                                <w:sz w:val="20"/>
                                <w:szCs w:val="20"/>
                              </w:rPr>
                              <w:t xml:space="preserve"> </w:t>
                            </w:r>
                            <w:r w:rsidRPr="000E06B3">
                              <w:rPr>
                                <w:sz w:val="20"/>
                                <w:szCs w:val="20"/>
                              </w:rPr>
                              <w:t>– Early Years &amp; Playgroup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00D5581" id="_x0000_t202" coordsize="21600,21600" o:spt="202" path="m,l,21600r21600,l21600,xe">
                <v:stroke joinstyle="miter"/>
                <v:path gradientshapeok="t" o:connecttype="rect"/>
              </v:shapetype>
              <v:shape id="Text Box 2" o:spid="_x0000_s1026" type="#_x0000_t202" style="position:absolute;margin-left:6.75pt;margin-top:10.95pt;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" strokecolor="yellow">
                <v:textbox style="mso-fit-shape-to-text:t">
                  <w:txbxContent>
                    <w:p w:rsidR="000E06B3" w:rsidRPr="000E06B3" w:rsidRDefault="000E06B3">
                      <w:pPr>
                        <w:rPr>
                          <w:sz w:val="20"/>
                          <w:szCs w:val="20"/>
                        </w:rPr>
                      </w:pPr>
                      <w:r w:rsidRPr="000E06B3">
                        <w:rPr>
                          <w:sz w:val="20"/>
                          <w:szCs w:val="20"/>
                        </w:rPr>
                        <w:t xml:space="preserve">Pedestrian Access </w:t>
                      </w:r>
                      <w:r>
                        <w:rPr>
                          <w:sz w:val="20"/>
                          <w:szCs w:val="20"/>
                        </w:rPr>
                        <w:t>Gate</w:t>
                      </w:r>
                      <w:r w:rsidR="00E64D8D">
                        <w:rPr>
                          <w:sz w:val="20"/>
                          <w:szCs w:val="20"/>
                        </w:rPr>
                        <w:t xml:space="preserve"> (B)</w:t>
                      </w:r>
                      <w:r>
                        <w:rPr>
                          <w:sz w:val="20"/>
                          <w:szCs w:val="20"/>
                        </w:rPr>
                        <w:t xml:space="preserve"> </w:t>
                      </w:r>
                      <w:r w:rsidRPr="000E06B3">
                        <w:rPr>
                          <w:sz w:val="20"/>
                          <w:szCs w:val="20"/>
                        </w:rPr>
                        <w:t>– Early Years &amp; Playgroup</w:t>
                      </w:r>
                    </w:p>
                  </w:txbxContent>
                </v:textbox>
                <w10:wrap type="square" anchorx="margin"/>
              </v:shape>
            </w:pict>
          </mc:Fallback>
        </mc:AlternateContent>
      </w:r>
    </w:p>
    <w:p w:rsidR="009F0F62" w:rsidRDefault="00592392">
      <w:pPr>
        <w:rPr>
          <w:rFonts w:ascii="Calibri" w:eastAsia="Calibri" w:hAnsi="Calibri" w:cs="Calibri"/>
        </w:rPr>
      </w:pPr>
      <w:r>
        <w:rPr>
          <w:noProof/>
        </w:rPr>
        <mc:AlternateContent>
          <mc:Choice Requires="wps">
            <w:drawing>
              <wp:anchor distT="0" distB="0" distL="114300" distR="114300" simplePos="0" relativeHeight="251675648" behindDoc="0" locked="0" layoutInCell="1" allowOverlap="1" wp14:anchorId="6CFF9BC7" wp14:editId="25081429">
                <wp:simplePos x="0" y="0"/>
                <wp:positionH relativeFrom="column">
                  <wp:posOffset>676275</wp:posOffset>
                </wp:positionH>
                <wp:positionV relativeFrom="paragraph">
                  <wp:posOffset>2227579</wp:posOffset>
                </wp:positionV>
                <wp:extent cx="304800" cy="2181225"/>
                <wp:effectExtent l="38100" t="38100" r="57150" b="85725"/>
                <wp:wrapNone/>
                <wp:docPr id="20" name="Straight Arrow Connector 20"/>
                <wp:cNvGraphicFramePr/>
                <a:graphic xmlns:a="http://schemas.openxmlformats.org/drawingml/2006/main">
                  <a:graphicData uri="http://schemas.microsoft.com/office/word/2010/wordprocessingShape">
                    <wps:wsp>
                      <wps:cNvCnPr/>
                      <wps:spPr>
                        <a:xfrm flipV="1">
                          <a:off x="0" y="0"/>
                          <a:ext cx="304800" cy="2181225"/>
                        </a:xfrm>
                        <a:prstGeom prst="straightConnector1">
                          <a:avLst/>
                        </a:prstGeom>
                        <a:ln>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6CA8BD5" id="_x0000_t32" coordsize="21600,21600" o:spt="32" o:oned="t" path="m,l21600,21600e" filled="f">
                <v:path arrowok="t" fillok="f" o:connecttype="none"/>
                <o:lock v:ext="edit" shapetype="t"/>
              </v:shapetype>
              <v:shape id="Straight Arrow Connector 20" o:spid="_x0000_s1026" type="#_x0000_t32" style="position:absolute;margin-left:53.25pt;margin-top:175.4pt;width:24pt;height:171.7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" strokecolor="red"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77696" behindDoc="0" locked="0" layoutInCell="1" allowOverlap="1" wp14:anchorId="3752A892" wp14:editId="7919C74C">
                <wp:simplePos x="0" y="0"/>
                <wp:positionH relativeFrom="column">
                  <wp:posOffset>1381124</wp:posOffset>
                </wp:positionH>
                <wp:positionV relativeFrom="paragraph">
                  <wp:posOffset>4389755</wp:posOffset>
                </wp:positionV>
                <wp:extent cx="3800475" cy="1295400"/>
                <wp:effectExtent l="38100" t="38100" r="47625" b="114300"/>
                <wp:wrapNone/>
                <wp:docPr id="21" name="Straight Arrow Connector 21"/>
                <wp:cNvGraphicFramePr/>
                <a:graphic xmlns:a="http://schemas.openxmlformats.org/drawingml/2006/main">
                  <a:graphicData uri="http://schemas.microsoft.com/office/word/2010/wordprocessingShape">
                    <wps:wsp>
                      <wps:cNvCnPr/>
                      <wps:spPr>
                        <a:xfrm>
                          <a:off x="0" y="0"/>
                          <a:ext cx="3800475" cy="1295400"/>
                        </a:xfrm>
                        <a:prstGeom prst="straightConnector1">
                          <a:avLst/>
                        </a:prstGeom>
                        <a:ln>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3A981A" id="Straight Arrow Connector 21" o:spid="_x0000_s1026" type="#_x0000_t32" style="position:absolute;margin-left:108.75pt;margin-top:345.65pt;width:299.25pt;height:10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" strokecolor="red"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73600" behindDoc="0" locked="0" layoutInCell="1" allowOverlap="1" wp14:anchorId="51548D9A" wp14:editId="33C92510">
                <wp:simplePos x="0" y="0"/>
                <wp:positionH relativeFrom="column">
                  <wp:posOffset>3695699</wp:posOffset>
                </wp:positionH>
                <wp:positionV relativeFrom="paragraph">
                  <wp:posOffset>5494656</wp:posOffset>
                </wp:positionV>
                <wp:extent cx="981075" cy="381000"/>
                <wp:effectExtent l="38100" t="38100" r="66675" b="95250"/>
                <wp:wrapNone/>
                <wp:docPr id="19" name="Straight Arrow Connector 19"/>
                <wp:cNvGraphicFramePr/>
                <a:graphic xmlns:a="http://schemas.openxmlformats.org/drawingml/2006/main">
                  <a:graphicData uri="http://schemas.microsoft.com/office/word/2010/wordprocessingShape">
                    <wps:wsp>
                      <wps:cNvCnPr/>
                      <wps:spPr>
                        <a:xfrm flipV="1">
                          <a:off x="0" y="0"/>
                          <a:ext cx="981075" cy="381000"/>
                        </a:xfrm>
                        <a:prstGeom prst="straightConnector1">
                          <a:avLst/>
                        </a:prstGeom>
                        <a:ln>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E45B49" id="Straight Arrow Connector 19" o:spid="_x0000_s1026" type="#_x0000_t32" style="position:absolute;margin-left:291pt;margin-top:432.65pt;width:77.25pt;height:30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" strokecolor="red"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92032" behindDoc="0" locked="0" layoutInCell="1" allowOverlap="1" wp14:anchorId="2B2C798E" wp14:editId="64400E68">
                <wp:simplePos x="0" y="0"/>
                <wp:positionH relativeFrom="column">
                  <wp:posOffset>4838700</wp:posOffset>
                </wp:positionH>
                <wp:positionV relativeFrom="paragraph">
                  <wp:posOffset>4323080</wp:posOffset>
                </wp:positionV>
                <wp:extent cx="723900" cy="2133600"/>
                <wp:effectExtent l="57150" t="38100" r="76200" b="76200"/>
                <wp:wrapNone/>
                <wp:docPr id="29" name="Straight Arrow Connector 29"/>
                <wp:cNvGraphicFramePr/>
                <a:graphic xmlns:a="http://schemas.openxmlformats.org/drawingml/2006/main">
                  <a:graphicData uri="http://schemas.microsoft.com/office/word/2010/wordprocessingShape">
                    <wps:wsp>
                      <wps:cNvCnPr/>
                      <wps:spPr>
                        <a:xfrm flipH="1" flipV="1">
                          <a:off x="0" y="0"/>
                          <a:ext cx="723900" cy="2133600"/>
                        </a:xfrm>
                        <a:prstGeom prst="straightConnector1">
                          <a:avLst/>
                        </a:prstGeom>
                        <a:ln>
                          <a:solidFill>
                            <a:srgbClr val="00B05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5BED51" id="Straight Arrow Connector 29" o:spid="_x0000_s1026" type="#_x0000_t32" style="position:absolute;margin-left:381pt;margin-top:340.4pt;width:57pt;height:168pt;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" strokecolor="#00b050"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81792" behindDoc="0" locked="0" layoutInCell="1" allowOverlap="1" wp14:anchorId="38375760" wp14:editId="3E1FDD09">
                <wp:simplePos x="0" y="0"/>
                <wp:positionH relativeFrom="column">
                  <wp:posOffset>4305300</wp:posOffset>
                </wp:positionH>
                <wp:positionV relativeFrom="paragraph">
                  <wp:posOffset>2932430</wp:posOffset>
                </wp:positionV>
                <wp:extent cx="1247775" cy="2066925"/>
                <wp:effectExtent l="57150" t="19050" r="66675" b="85725"/>
                <wp:wrapNone/>
                <wp:docPr id="23" name="Straight Arrow Connector 23"/>
                <wp:cNvGraphicFramePr/>
                <a:graphic xmlns:a="http://schemas.openxmlformats.org/drawingml/2006/main">
                  <a:graphicData uri="http://schemas.microsoft.com/office/word/2010/wordprocessingShape">
                    <wps:wsp>
                      <wps:cNvCnPr/>
                      <wps:spPr>
                        <a:xfrm>
                          <a:off x="0" y="0"/>
                          <a:ext cx="1247775" cy="2066925"/>
                        </a:xfrm>
                        <a:prstGeom prst="straightConnector1">
                          <a:avLst/>
                        </a:prstGeom>
                        <a:ln>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CEA0D2" id="Straight Arrow Connector 23" o:spid="_x0000_s1026" type="#_x0000_t32" style="position:absolute;margin-left:339pt;margin-top:230.9pt;width:98.25pt;height:162.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" strokecolor="red"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83840" behindDoc="0" locked="0" layoutInCell="1" allowOverlap="1" wp14:anchorId="2C4298E2" wp14:editId="11EFD126">
                <wp:simplePos x="0" y="0"/>
                <wp:positionH relativeFrom="column">
                  <wp:posOffset>5600700</wp:posOffset>
                </wp:positionH>
                <wp:positionV relativeFrom="paragraph">
                  <wp:posOffset>2037080</wp:posOffset>
                </wp:positionV>
                <wp:extent cx="304800" cy="2505075"/>
                <wp:effectExtent l="38100" t="19050" r="95250" b="85725"/>
                <wp:wrapNone/>
                <wp:docPr id="24" name="Straight Arrow Connector 24"/>
                <wp:cNvGraphicFramePr/>
                <a:graphic xmlns:a="http://schemas.openxmlformats.org/drawingml/2006/main">
                  <a:graphicData uri="http://schemas.microsoft.com/office/word/2010/wordprocessingShape">
                    <wps:wsp>
                      <wps:cNvCnPr/>
                      <wps:spPr>
                        <a:xfrm>
                          <a:off x="0" y="0"/>
                          <a:ext cx="304800" cy="2505075"/>
                        </a:xfrm>
                        <a:prstGeom prst="straightConnector1">
                          <a:avLst/>
                        </a:prstGeom>
                        <a:ln>
                          <a:solidFill>
                            <a:srgbClr val="FFFF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BF3B15" id="Straight Arrow Connector 24" o:spid="_x0000_s1026" type="#_x0000_t32" style="position:absolute;margin-left:441pt;margin-top:160.4pt;width:24pt;height:197.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" strokecolor="yellow"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94080" behindDoc="0" locked="0" layoutInCell="1" allowOverlap="1" wp14:anchorId="5135A52F" wp14:editId="120ECCC6">
                <wp:simplePos x="0" y="0"/>
                <wp:positionH relativeFrom="column">
                  <wp:posOffset>771525</wp:posOffset>
                </wp:positionH>
                <wp:positionV relativeFrom="paragraph">
                  <wp:posOffset>313055</wp:posOffset>
                </wp:positionV>
                <wp:extent cx="485775" cy="257175"/>
                <wp:effectExtent l="38100" t="19050" r="85725" b="104775"/>
                <wp:wrapNone/>
                <wp:docPr id="3" name="Straight Arrow Connector 3"/>
                <wp:cNvGraphicFramePr/>
                <a:graphic xmlns:a="http://schemas.openxmlformats.org/drawingml/2006/main">
                  <a:graphicData uri="http://schemas.microsoft.com/office/word/2010/wordprocessingShape">
                    <wps:wsp>
                      <wps:cNvCnPr/>
                      <wps:spPr>
                        <a:xfrm>
                          <a:off x="0" y="0"/>
                          <a:ext cx="485775" cy="257175"/>
                        </a:xfrm>
                        <a:prstGeom prst="straightConnector1">
                          <a:avLst/>
                        </a:prstGeom>
                        <a:noFill/>
                        <a:ln w="25400" cap="flat" cmpd="sng" algn="ctr">
                          <a:solidFill>
                            <a:srgbClr val="FFFF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16D406F1" id="Straight Arrow Connector 3" o:spid="_x0000_s1026" type="#_x0000_t32" style="position:absolute;margin-left:60.75pt;margin-top:24.65pt;width:38.25pt;height:2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" strokecolor="yellow"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85888" behindDoc="0" locked="0" layoutInCell="1" allowOverlap="1" wp14:anchorId="722F9B27" wp14:editId="27602D71">
                <wp:simplePos x="0" y="0"/>
                <wp:positionH relativeFrom="column">
                  <wp:posOffset>742950</wp:posOffset>
                </wp:positionH>
                <wp:positionV relativeFrom="paragraph">
                  <wp:posOffset>351155</wp:posOffset>
                </wp:positionV>
                <wp:extent cx="371475" cy="923925"/>
                <wp:effectExtent l="57150" t="19050" r="85725" b="85725"/>
                <wp:wrapNone/>
                <wp:docPr id="25" name="Straight Arrow Connector 25"/>
                <wp:cNvGraphicFramePr/>
                <a:graphic xmlns:a="http://schemas.openxmlformats.org/drawingml/2006/main">
                  <a:graphicData uri="http://schemas.microsoft.com/office/word/2010/wordprocessingShape">
                    <wps:wsp>
                      <wps:cNvCnPr/>
                      <wps:spPr>
                        <a:xfrm>
                          <a:off x="0" y="0"/>
                          <a:ext cx="371475" cy="923925"/>
                        </a:xfrm>
                        <a:prstGeom prst="straightConnector1">
                          <a:avLst/>
                        </a:prstGeom>
                        <a:ln>
                          <a:solidFill>
                            <a:srgbClr val="FFFF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FD32B5" id="Straight Arrow Connector 25" o:spid="_x0000_s1026" type="#_x0000_t32" style="position:absolute;margin-left:58.5pt;margin-top:27.65pt;width:29.25pt;height:72.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" strokecolor="yellow"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87936" behindDoc="0" locked="0" layoutInCell="1" allowOverlap="1" wp14:anchorId="2FBC0EB6" wp14:editId="5C8D1A9B">
                <wp:simplePos x="0" y="0"/>
                <wp:positionH relativeFrom="column">
                  <wp:posOffset>752474</wp:posOffset>
                </wp:positionH>
                <wp:positionV relativeFrom="paragraph">
                  <wp:posOffset>913130</wp:posOffset>
                </wp:positionV>
                <wp:extent cx="2057400" cy="45719"/>
                <wp:effectExtent l="57150" t="76200" r="57150" b="107315"/>
                <wp:wrapNone/>
                <wp:docPr id="26" name="Straight Arrow Connector 26"/>
                <wp:cNvGraphicFramePr/>
                <a:graphic xmlns:a="http://schemas.openxmlformats.org/drawingml/2006/main">
                  <a:graphicData uri="http://schemas.microsoft.com/office/word/2010/wordprocessingShape">
                    <wps:wsp>
                      <wps:cNvCnPr/>
                      <wps:spPr>
                        <a:xfrm flipH="1" flipV="1">
                          <a:off x="0" y="0"/>
                          <a:ext cx="2057400" cy="45719"/>
                        </a:xfrm>
                        <a:prstGeom prst="straightConnector1">
                          <a:avLst/>
                        </a:prstGeom>
                        <a:ln>
                          <a:solidFill>
                            <a:srgbClr val="FFFF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956270" id="Straight Arrow Connector 26" o:spid="_x0000_s1026" type="#_x0000_t32" style="position:absolute;margin-left:59.25pt;margin-top:71.9pt;width:162pt;height:3.6pt;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" strokecolor="yellow"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79744" behindDoc="0" locked="0" layoutInCell="1" allowOverlap="1" wp14:anchorId="676F6FF8" wp14:editId="392764CC">
                <wp:simplePos x="0" y="0"/>
                <wp:positionH relativeFrom="column">
                  <wp:posOffset>438150</wp:posOffset>
                </wp:positionH>
                <wp:positionV relativeFrom="paragraph">
                  <wp:posOffset>1113155</wp:posOffset>
                </wp:positionV>
                <wp:extent cx="2038350" cy="1466850"/>
                <wp:effectExtent l="57150" t="38100" r="57150" b="95250"/>
                <wp:wrapNone/>
                <wp:docPr id="22" name="Straight Arrow Connector 22"/>
                <wp:cNvGraphicFramePr/>
                <a:graphic xmlns:a="http://schemas.openxmlformats.org/drawingml/2006/main">
                  <a:graphicData uri="http://schemas.microsoft.com/office/word/2010/wordprocessingShape">
                    <wps:wsp>
                      <wps:cNvCnPr/>
                      <wps:spPr>
                        <a:xfrm flipH="1" flipV="1">
                          <a:off x="0" y="0"/>
                          <a:ext cx="2038350" cy="1466850"/>
                        </a:xfrm>
                        <a:prstGeom prst="straightConnector1">
                          <a:avLst/>
                        </a:prstGeom>
                        <a:ln>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D493E1" id="Straight Arrow Connector 22" o:spid="_x0000_s1026" type="#_x0000_t32" style="position:absolute;margin-left:34.5pt;margin-top:87.65pt;width:160.5pt;height:115.5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" strokecolor="red" strokeweight="2pt">
                <v:stroke endarrow="block"/>
                <v:shadow on="t" color="black" opacity="24903f" origin=",.5" offset="0,.55556mm"/>
              </v:shape>
            </w:pict>
          </mc:Fallback>
        </mc:AlternateContent>
      </w:r>
      <w:r w:rsidR="00E64D8D">
        <w:rPr>
          <w:noProof/>
        </w:rPr>
        <w:drawing>
          <wp:anchor distT="0" distB="0" distL="114300" distR="114300" simplePos="0" relativeHeight="251664384" behindDoc="1" locked="0" layoutInCell="1" allowOverlap="1" wp14:anchorId="26106094" wp14:editId="5D55CA9B">
            <wp:simplePos x="0" y="0"/>
            <wp:positionH relativeFrom="margin">
              <wp:align>right</wp:align>
            </wp:positionH>
            <wp:positionV relativeFrom="page">
              <wp:posOffset>2562225</wp:posOffset>
            </wp:positionV>
            <wp:extent cx="6619875" cy="576262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rc.jpg"/>
                    <pic:cNvPicPr/>
                  </pic:nvPicPr>
                  <pic:blipFill>
                    <a:blip r:embed="rId15">
                      <a:extLst>
                        <a:ext uri="{28A0092B-C50C-407E-A947-70E740481C1C}">
                          <a14:useLocalDpi xmlns:a14="http://schemas.microsoft.com/office/drawing/2010/main" val="0"/>
                        </a:ext>
                      </a:extLst>
                    </a:blip>
                    <a:stretch>
                      <a:fillRect/>
                    </a:stretch>
                  </pic:blipFill>
                  <pic:spPr>
                    <a:xfrm>
                      <a:off x="0" y="0"/>
                      <a:ext cx="6619875" cy="5762625"/>
                    </a:xfrm>
                    <a:prstGeom prst="rect">
                      <a:avLst/>
                    </a:prstGeom>
                  </pic:spPr>
                </pic:pic>
              </a:graphicData>
            </a:graphic>
          </wp:anchor>
        </w:drawing>
      </w:r>
      <w:r w:rsidR="00E64D8D">
        <w:rPr>
          <w:noProof/>
        </w:rPr>
        <mc:AlternateContent>
          <mc:Choice Requires="wps">
            <w:drawing>
              <wp:anchor distT="45720" distB="45720" distL="114300" distR="114300" simplePos="0" relativeHeight="251689984" behindDoc="0" locked="0" layoutInCell="1" allowOverlap="1" wp14:anchorId="3F4A8908" wp14:editId="2977C0E3">
                <wp:simplePos x="0" y="0"/>
                <wp:positionH relativeFrom="margin">
                  <wp:align>right</wp:align>
                </wp:positionH>
                <wp:positionV relativeFrom="paragraph">
                  <wp:posOffset>6456045</wp:posOffset>
                </wp:positionV>
                <wp:extent cx="1295400" cy="1404620"/>
                <wp:effectExtent l="0" t="0" r="19050" b="2032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404620"/>
                        </a:xfrm>
                        <a:prstGeom prst="rect">
                          <a:avLst/>
                        </a:prstGeom>
                        <a:solidFill>
                          <a:srgbClr val="FFFFFF"/>
                        </a:solidFill>
                        <a:ln w="9525">
                          <a:solidFill>
                            <a:srgbClr val="00B050"/>
                          </a:solidFill>
                          <a:miter lim="800000"/>
                          <a:headEnd/>
                          <a:tailEnd/>
                        </a:ln>
                      </wps:spPr>
                      <wps:txbx>
                        <w:txbxContent>
                          <w:p w:rsidR="00E64D8D" w:rsidRPr="000E06B3" w:rsidRDefault="00E64D8D" w:rsidP="00E64D8D">
                            <w:pPr>
                              <w:rPr>
                                <w:sz w:val="20"/>
                                <w:szCs w:val="20"/>
                              </w:rPr>
                            </w:pPr>
                            <w:r>
                              <w:rPr>
                                <w:sz w:val="20"/>
                                <w:szCs w:val="20"/>
                              </w:rPr>
                              <w:t>School Reception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4A8908" id="_x0000_s1027" type="#_x0000_t202" style="position:absolute;margin-left:50.8pt;margin-top:508.35pt;width:102pt;height:110.6pt;z-index:2516899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" strokecolor="#00b050">
                <v:textbox style="mso-fit-shape-to-text:t">
                  <w:txbxContent>
                    <w:p w:rsidR="00E64D8D" w:rsidRPr="000E06B3" w:rsidRDefault="00E64D8D" w:rsidP="00E64D8D">
                      <w:pPr>
                        <w:rPr>
                          <w:sz w:val="20"/>
                          <w:szCs w:val="20"/>
                        </w:rPr>
                      </w:pPr>
                      <w:r>
                        <w:rPr>
                          <w:sz w:val="20"/>
                          <w:szCs w:val="20"/>
                        </w:rPr>
                        <w:t>School Reception</w:t>
                      </w:r>
                    </w:p>
                  </w:txbxContent>
                </v:textbox>
                <w10:wrap type="square" anchorx="margin"/>
              </v:shape>
            </w:pict>
          </mc:Fallback>
        </mc:AlternateContent>
      </w:r>
      <w:r w:rsidR="00F11927">
        <w:rPr>
          <w:noProof/>
        </w:rPr>
        <mc:AlternateContent>
          <mc:Choice Requires="wps">
            <w:drawing>
              <wp:anchor distT="45720" distB="45720" distL="114300" distR="114300" simplePos="0" relativeHeight="251672576" behindDoc="0" locked="0" layoutInCell="1" allowOverlap="1" wp14:anchorId="12F04DDE" wp14:editId="27E807FB">
                <wp:simplePos x="0" y="0"/>
                <wp:positionH relativeFrom="margin">
                  <wp:posOffset>2466340</wp:posOffset>
                </wp:positionH>
                <wp:positionV relativeFrom="paragraph">
                  <wp:posOffset>2550795</wp:posOffset>
                </wp:positionV>
                <wp:extent cx="1838325" cy="1404620"/>
                <wp:effectExtent l="0" t="0" r="28575" b="266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1404620"/>
                        </a:xfrm>
                        <a:prstGeom prst="rect">
                          <a:avLst/>
                        </a:prstGeom>
                        <a:solidFill>
                          <a:srgbClr val="FFFFFF"/>
                        </a:solidFill>
                        <a:ln w="9525">
                          <a:solidFill>
                            <a:srgbClr val="FF0000"/>
                          </a:solidFill>
                          <a:miter lim="800000"/>
                          <a:headEnd/>
                          <a:tailEnd/>
                        </a:ln>
                      </wps:spPr>
                      <wps:txbx>
                        <w:txbxContent>
                          <w:p w:rsidR="00F11927" w:rsidRPr="000E06B3" w:rsidRDefault="00F11927" w:rsidP="00F11927">
                            <w:pPr>
                              <w:rPr>
                                <w:sz w:val="20"/>
                                <w:szCs w:val="20"/>
                              </w:rPr>
                            </w:pPr>
                            <w:r>
                              <w:rPr>
                                <w:sz w:val="20"/>
                                <w:szCs w:val="20"/>
                              </w:rPr>
                              <w:t>Demarcated No Stopping or Parking Zones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F04DDE" id="_x0000_s1028" type="#_x0000_t202" style="position:absolute;margin-left:194.2pt;margin-top:200.85pt;width:144.75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" strokecolor="red">
                <v:textbox style="mso-fit-shape-to-text:t">
                  <w:txbxContent>
                    <w:p w:rsidR="00F11927" w:rsidRPr="000E06B3" w:rsidRDefault="00F11927" w:rsidP="00F11927">
                      <w:pPr>
                        <w:rPr>
                          <w:sz w:val="20"/>
                          <w:szCs w:val="20"/>
                        </w:rPr>
                      </w:pPr>
                      <w:r>
                        <w:rPr>
                          <w:sz w:val="20"/>
                          <w:szCs w:val="20"/>
                        </w:rPr>
                        <w:t>Demarcated No Stopping or Parking Zones</w:t>
                      </w:r>
                    </w:p>
                  </w:txbxContent>
                </v:textbox>
                <w10:wrap type="square" anchorx="margin"/>
              </v:shape>
            </w:pict>
          </mc:Fallback>
        </mc:AlternateContent>
      </w:r>
      <w:r w:rsidR="00F11927">
        <w:rPr>
          <w:noProof/>
        </w:rPr>
        <mc:AlternateContent>
          <mc:Choice Requires="wps">
            <w:drawing>
              <wp:anchor distT="45720" distB="45720" distL="114300" distR="114300" simplePos="0" relativeHeight="251668480" behindDoc="0" locked="0" layoutInCell="1" allowOverlap="1" wp14:anchorId="0B86E2DB" wp14:editId="50B9A7A7">
                <wp:simplePos x="0" y="0"/>
                <wp:positionH relativeFrom="margin">
                  <wp:posOffset>2124075</wp:posOffset>
                </wp:positionH>
                <wp:positionV relativeFrom="paragraph">
                  <wp:posOffset>5722620</wp:posOffset>
                </wp:positionV>
                <wp:extent cx="1562100" cy="1404620"/>
                <wp:effectExtent l="0" t="0" r="19050" b="2032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404620"/>
                        </a:xfrm>
                        <a:prstGeom prst="rect">
                          <a:avLst/>
                        </a:prstGeom>
                        <a:solidFill>
                          <a:srgbClr val="FFFFFF"/>
                        </a:solidFill>
                        <a:ln w="9525">
                          <a:solidFill>
                            <a:srgbClr val="FF0000"/>
                          </a:solidFill>
                          <a:miter lim="800000"/>
                          <a:headEnd/>
                          <a:tailEnd/>
                        </a:ln>
                      </wps:spPr>
                      <wps:txbx>
                        <w:txbxContent>
                          <w:p w:rsidR="00F11927" w:rsidRDefault="00F11927" w:rsidP="00F11927">
                            <w:pPr>
                              <w:rPr>
                                <w:sz w:val="20"/>
                                <w:szCs w:val="20"/>
                              </w:rPr>
                            </w:pPr>
                            <w:r>
                              <w:rPr>
                                <w:sz w:val="20"/>
                                <w:szCs w:val="20"/>
                              </w:rPr>
                              <w:t>Zebra Crossing – A473</w:t>
                            </w:r>
                          </w:p>
                          <w:p w:rsidR="00F11927" w:rsidRDefault="00F11927" w:rsidP="00F11927">
                            <w:pPr>
                              <w:rPr>
                                <w:sz w:val="20"/>
                                <w:szCs w:val="20"/>
                              </w:rPr>
                            </w:pPr>
                            <w:r>
                              <w:rPr>
                                <w:sz w:val="20"/>
                                <w:szCs w:val="20"/>
                              </w:rPr>
                              <w:t xml:space="preserve">Manned by a Crossing Warden </w:t>
                            </w:r>
                          </w:p>
                          <w:p w:rsidR="00F11927" w:rsidRDefault="00F11927" w:rsidP="00F11927">
                            <w:pPr>
                              <w:rPr>
                                <w:sz w:val="20"/>
                                <w:szCs w:val="20"/>
                              </w:rPr>
                            </w:pPr>
                            <w:r>
                              <w:rPr>
                                <w:sz w:val="20"/>
                                <w:szCs w:val="20"/>
                              </w:rPr>
                              <w:t>08.10 to 09.10</w:t>
                            </w:r>
                          </w:p>
                          <w:p w:rsidR="00F11927" w:rsidRPr="000E06B3" w:rsidRDefault="00F11927" w:rsidP="00F11927">
                            <w:pPr>
                              <w:rPr>
                                <w:sz w:val="20"/>
                                <w:szCs w:val="20"/>
                              </w:rPr>
                            </w:pPr>
                            <w:r>
                              <w:rPr>
                                <w:sz w:val="20"/>
                                <w:szCs w:val="20"/>
                              </w:rPr>
                              <w:t>14.45 to 15.45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86E2DB" id="_x0000_s1029" type="#_x0000_t202" style="position:absolute;margin-left:167.25pt;margin-top:450.6pt;width:123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" strokecolor="red">
                <v:textbox style="mso-fit-shape-to-text:t">
                  <w:txbxContent>
                    <w:p w:rsidR="00F11927" w:rsidRDefault="00F11927" w:rsidP="00F11927">
                      <w:pPr>
                        <w:rPr>
                          <w:sz w:val="20"/>
                          <w:szCs w:val="20"/>
                        </w:rPr>
                      </w:pPr>
                      <w:r>
                        <w:rPr>
                          <w:sz w:val="20"/>
                          <w:szCs w:val="20"/>
                        </w:rPr>
                        <w:t>Zebra Crossing – A473</w:t>
                      </w:r>
                    </w:p>
                    <w:p w:rsidR="00F11927" w:rsidRDefault="00F11927" w:rsidP="00F11927">
                      <w:pPr>
                        <w:rPr>
                          <w:sz w:val="20"/>
                          <w:szCs w:val="20"/>
                        </w:rPr>
                      </w:pPr>
                      <w:r>
                        <w:rPr>
                          <w:sz w:val="20"/>
                          <w:szCs w:val="20"/>
                        </w:rPr>
                        <w:t xml:space="preserve">Manned by a Crossing Warden </w:t>
                      </w:r>
                    </w:p>
                    <w:p w:rsidR="00F11927" w:rsidRDefault="00F11927" w:rsidP="00F11927">
                      <w:pPr>
                        <w:rPr>
                          <w:sz w:val="20"/>
                          <w:szCs w:val="20"/>
                        </w:rPr>
                      </w:pPr>
                      <w:r>
                        <w:rPr>
                          <w:sz w:val="20"/>
                          <w:szCs w:val="20"/>
                        </w:rPr>
                        <w:t>08.10 to 09.10</w:t>
                      </w:r>
                    </w:p>
                    <w:p w:rsidR="00F11927" w:rsidRPr="000E06B3" w:rsidRDefault="00F11927" w:rsidP="00F11927">
                      <w:pPr>
                        <w:rPr>
                          <w:sz w:val="20"/>
                          <w:szCs w:val="20"/>
                        </w:rPr>
                      </w:pPr>
                      <w:r>
                        <w:rPr>
                          <w:sz w:val="20"/>
                          <w:szCs w:val="20"/>
                        </w:rPr>
                        <w:t>14.45 to 15.45</w:t>
                      </w:r>
                    </w:p>
                  </w:txbxContent>
                </v:textbox>
                <w10:wrap type="square" anchorx="margin"/>
              </v:shape>
            </w:pict>
          </mc:Fallback>
        </mc:AlternateContent>
      </w:r>
      <w:r w:rsidR="00F11927">
        <w:rPr>
          <w:noProof/>
        </w:rPr>
        <mc:AlternateContent>
          <mc:Choice Requires="wps">
            <w:drawing>
              <wp:anchor distT="45720" distB="45720" distL="114300" distR="114300" simplePos="0" relativeHeight="251670528" behindDoc="0" locked="0" layoutInCell="1" allowOverlap="1" wp14:anchorId="7D617F11" wp14:editId="2054A15E">
                <wp:simplePos x="0" y="0"/>
                <wp:positionH relativeFrom="margin">
                  <wp:posOffset>219710</wp:posOffset>
                </wp:positionH>
                <wp:positionV relativeFrom="paragraph">
                  <wp:posOffset>4398010</wp:posOffset>
                </wp:positionV>
                <wp:extent cx="1562100" cy="1404620"/>
                <wp:effectExtent l="0" t="0" r="19050" b="2032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404620"/>
                        </a:xfrm>
                        <a:prstGeom prst="rect">
                          <a:avLst/>
                        </a:prstGeom>
                        <a:solidFill>
                          <a:srgbClr val="FFFFFF"/>
                        </a:solidFill>
                        <a:ln w="9525">
                          <a:solidFill>
                            <a:srgbClr val="FF0000"/>
                          </a:solidFill>
                          <a:miter lim="800000"/>
                          <a:headEnd/>
                          <a:tailEnd/>
                        </a:ln>
                      </wps:spPr>
                      <wps:txbx>
                        <w:txbxContent>
                          <w:p w:rsidR="00F11927" w:rsidRDefault="00F11927" w:rsidP="00F11927">
                            <w:pPr>
                              <w:rPr>
                                <w:sz w:val="20"/>
                                <w:szCs w:val="20"/>
                              </w:rPr>
                            </w:pPr>
                            <w:r>
                              <w:rPr>
                                <w:sz w:val="20"/>
                                <w:szCs w:val="20"/>
                              </w:rPr>
                              <w:t>Public Bus Stop and</w:t>
                            </w:r>
                          </w:p>
                          <w:p w:rsidR="00F11927" w:rsidRPr="000E06B3" w:rsidRDefault="00F11927" w:rsidP="00F11927">
                            <w:pPr>
                              <w:rPr>
                                <w:sz w:val="20"/>
                                <w:szCs w:val="20"/>
                              </w:rPr>
                            </w:pPr>
                            <w:r>
                              <w:rPr>
                                <w:sz w:val="20"/>
                                <w:szCs w:val="20"/>
                              </w:rPr>
                              <w:t>Two designated School Bus stopping zones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617F11" id="_x0000_s1030" type="#_x0000_t202" style="position:absolute;margin-left:17.3pt;margin-top:346.3pt;width:123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" strokecolor="red">
                <v:textbox style="mso-fit-shape-to-text:t">
                  <w:txbxContent>
                    <w:p w:rsidR="00F11927" w:rsidRDefault="00F11927" w:rsidP="00F11927">
                      <w:pPr>
                        <w:rPr>
                          <w:sz w:val="20"/>
                          <w:szCs w:val="20"/>
                        </w:rPr>
                      </w:pPr>
                      <w:r>
                        <w:rPr>
                          <w:sz w:val="20"/>
                          <w:szCs w:val="20"/>
                        </w:rPr>
                        <w:t>Public Bus Stop and</w:t>
                      </w:r>
                    </w:p>
                    <w:p w:rsidR="00F11927" w:rsidRPr="000E06B3" w:rsidRDefault="00F11927" w:rsidP="00F11927">
                      <w:pPr>
                        <w:rPr>
                          <w:sz w:val="20"/>
                          <w:szCs w:val="20"/>
                        </w:rPr>
                      </w:pPr>
                      <w:r>
                        <w:rPr>
                          <w:sz w:val="20"/>
                          <w:szCs w:val="20"/>
                        </w:rPr>
                        <w:t>Two designated School Bus stopping zones</w:t>
                      </w:r>
                    </w:p>
                  </w:txbxContent>
                </v:textbox>
                <w10:wrap type="square" anchorx="margin"/>
              </v:shape>
            </w:pict>
          </mc:Fallback>
        </mc:AlternateContent>
      </w:r>
      <w:r w:rsidR="00F11927">
        <w:rPr>
          <w:noProof/>
        </w:rPr>
        <mc:AlternateContent>
          <mc:Choice Requires="wps">
            <w:drawing>
              <wp:anchor distT="45720" distB="45720" distL="114300" distR="114300" simplePos="0" relativeHeight="251666432" behindDoc="0" locked="0" layoutInCell="1" allowOverlap="1" wp14:anchorId="0B5A7F06" wp14:editId="29C7C37A">
                <wp:simplePos x="0" y="0"/>
                <wp:positionH relativeFrom="margin">
                  <wp:posOffset>4368800</wp:posOffset>
                </wp:positionH>
                <wp:positionV relativeFrom="paragraph">
                  <wp:posOffset>1779270</wp:posOffset>
                </wp:positionV>
                <wp:extent cx="2360930" cy="1404620"/>
                <wp:effectExtent l="0" t="0" r="27940" b="2667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FFFF00"/>
                          </a:solidFill>
                          <a:miter lim="800000"/>
                          <a:headEnd/>
                          <a:tailEnd/>
                        </a:ln>
                      </wps:spPr>
                      <wps:txbx>
                        <w:txbxContent>
                          <w:p w:rsidR="000E06B3" w:rsidRPr="000E06B3" w:rsidRDefault="000E06B3" w:rsidP="000E06B3">
                            <w:pPr>
                              <w:rPr>
                                <w:sz w:val="20"/>
                                <w:szCs w:val="20"/>
                              </w:rPr>
                            </w:pPr>
                            <w:r>
                              <w:rPr>
                                <w:sz w:val="20"/>
                                <w:szCs w:val="20"/>
                              </w:rPr>
                              <w:t>Main Access</w:t>
                            </w:r>
                            <w:r w:rsidRPr="000E06B3">
                              <w:rPr>
                                <w:sz w:val="20"/>
                                <w:szCs w:val="20"/>
                              </w:rPr>
                              <w:t xml:space="preserve"> </w:t>
                            </w:r>
                            <w:r>
                              <w:rPr>
                                <w:sz w:val="20"/>
                                <w:szCs w:val="20"/>
                              </w:rPr>
                              <w:t>Gate</w:t>
                            </w:r>
                            <w:r w:rsidR="00F11927">
                              <w:rPr>
                                <w:sz w:val="20"/>
                                <w:szCs w:val="20"/>
                              </w:rPr>
                              <w:t>s</w:t>
                            </w:r>
                            <w:r>
                              <w:rPr>
                                <w:sz w:val="20"/>
                                <w:szCs w:val="20"/>
                              </w:rPr>
                              <w:t xml:space="preserve"> </w:t>
                            </w:r>
                            <w:r w:rsidRPr="000E06B3">
                              <w:rPr>
                                <w:sz w:val="20"/>
                                <w:szCs w:val="20"/>
                              </w:rPr>
                              <w:t xml:space="preserve">– </w:t>
                            </w:r>
                            <w:r w:rsidR="00F11927">
                              <w:rPr>
                                <w:sz w:val="20"/>
                                <w:szCs w:val="20"/>
                              </w:rPr>
                              <w:t xml:space="preserve">Pedestrian </w:t>
                            </w:r>
                            <w:r w:rsidR="00E64D8D">
                              <w:rPr>
                                <w:sz w:val="20"/>
                                <w:szCs w:val="20"/>
                              </w:rPr>
                              <w:t>(A) and all</w:t>
                            </w:r>
                            <w:r w:rsidR="00F11927">
                              <w:rPr>
                                <w:sz w:val="20"/>
                                <w:szCs w:val="20"/>
                              </w:rPr>
                              <w:t xml:space="preserve"> Vehicle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5A7F06" id="_x0000_s1031" type="#_x0000_t202" style="position:absolute;margin-left:344pt;margin-top:140.1pt;width:185.9pt;height:110.6pt;z-index:25166643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" strokecolor="yellow">
                <v:textbox style="mso-fit-shape-to-text:t">
                  <w:txbxContent>
                    <w:p w:rsidR="000E06B3" w:rsidRPr="000E06B3" w:rsidRDefault="000E06B3" w:rsidP="000E06B3">
                      <w:pPr>
                        <w:rPr>
                          <w:sz w:val="20"/>
                          <w:szCs w:val="20"/>
                        </w:rPr>
                      </w:pPr>
                      <w:r>
                        <w:rPr>
                          <w:sz w:val="20"/>
                          <w:szCs w:val="20"/>
                        </w:rPr>
                        <w:t>Main Access</w:t>
                      </w:r>
                      <w:r w:rsidRPr="000E06B3">
                        <w:rPr>
                          <w:sz w:val="20"/>
                          <w:szCs w:val="20"/>
                        </w:rPr>
                        <w:t xml:space="preserve"> </w:t>
                      </w:r>
                      <w:r>
                        <w:rPr>
                          <w:sz w:val="20"/>
                          <w:szCs w:val="20"/>
                        </w:rPr>
                        <w:t>Gate</w:t>
                      </w:r>
                      <w:r w:rsidR="00F11927">
                        <w:rPr>
                          <w:sz w:val="20"/>
                          <w:szCs w:val="20"/>
                        </w:rPr>
                        <w:t>s</w:t>
                      </w:r>
                      <w:r>
                        <w:rPr>
                          <w:sz w:val="20"/>
                          <w:szCs w:val="20"/>
                        </w:rPr>
                        <w:t xml:space="preserve"> </w:t>
                      </w:r>
                      <w:r w:rsidRPr="000E06B3">
                        <w:rPr>
                          <w:sz w:val="20"/>
                          <w:szCs w:val="20"/>
                        </w:rPr>
                        <w:t xml:space="preserve">– </w:t>
                      </w:r>
                      <w:r w:rsidR="00F11927">
                        <w:rPr>
                          <w:sz w:val="20"/>
                          <w:szCs w:val="20"/>
                        </w:rPr>
                        <w:t xml:space="preserve">Pedestrian </w:t>
                      </w:r>
                      <w:r w:rsidR="00E64D8D">
                        <w:rPr>
                          <w:sz w:val="20"/>
                          <w:szCs w:val="20"/>
                        </w:rPr>
                        <w:t>(A) and all</w:t>
                      </w:r>
                      <w:r w:rsidR="00F11927">
                        <w:rPr>
                          <w:sz w:val="20"/>
                          <w:szCs w:val="20"/>
                        </w:rPr>
                        <w:t xml:space="preserve"> Vehicle</w:t>
                      </w:r>
                    </w:p>
                  </w:txbxContent>
                </v:textbox>
                <w10:wrap type="square" anchorx="margin"/>
              </v:shape>
            </w:pict>
          </mc:Fallback>
        </mc:AlternateContent>
      </w:r>
      <w:r w:rsidR="000E06B3">
        <w:rPr>
          <w:noProof/>
        </w:rPr>
        <mc:AlternateContent>
          <mc:Choice Requires="wps">
            <w:drawing>
              <wp:anchor distT="45720" distB="45720" distL="114300" distR="114300" simplePos="0" relativeHeight="251663360" behindDoc="0" locked="0" layoutInCell="1" allowOverlap="1" wp14:anchorId="2685F7D4" wp14:editId="7C814253">
                <wp:simplePos x="0" y="0"/>
                <wp:positionH relativeFrom="margin">
                  <wp:posOffset>2800350</wp:posOffset>
                </wp:positionH>
                <wp:positionV relativeFrom="paragraph">
                  <wp:posOffset>691515</wp:posOffset>
                </wp:positionV>
                <wp:extent cx="2360930" cy="1404620"/>
                <wp:effectExtent l="0" t="0" r="27940" b="2667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FFFF00"/>
                          </a:solidFill>
                          <a:miter lim="800000"/>
                          <a:headEnd/>
                          <a:tailEnd/>
                        </a:ln>
                      </wps:spPr>
                      <wps:txbx>
                        <w:txbxContent>
                          <w:p w:rsidR="000E06B3" w:rsidRPr="000E06B3" w:rsidRDefault="000E06B3" w:rsidP="000E06B3">
                            <w:pPr>
                              <w:rPr>
                                <w:sz w:val="20"/>
                                <w:szCs w:val="20"/>
                              </w:rPr>
                            </w:pPr>
                            <w:r>
                              <w:rPr>
                                <w:sz w:val="20"/>
                                <w:szCs w:val="20"/>
                              </w:rPr>
                              <w:t>Vehicle</w:t>
                            </w:r>
                            <w:r w:rsidRPr="000E06B3">
                              <w:rPr>
                                <w:sz w:val="20"/>
                                <w:szCs w:val="20"/>
                              </w:rPr>
                              <w:t xml:space="preserve"> Access </w:t>
                            </w:r>
                            <w:r>
                              <w:rPr>
                                <w:sz w:val="20"/>
                                <w:szCs w:val="20"/>
                              </w:rPr>
                              <w:t>Gate</w:t>
                            </w:r>
                            <w:r w:rsidR="00A2574E">
                              <w:rPr>
                                <w:sz w:val="20"/>
                                <w:szCs w:val="20"/>
                              </w:rPr>
                              <w:t xml:space="preserve"> (B)</w:t>
                            </w:r>
                            <w:r>
                              <w:rPr>
                                <w:sz w:val="20"/>
                                <w:szCs w:val="20"/>
                              </w:rPr>
                              <w:t xml:space="preserve"> </w:t>
                            </w:r>
                            <w:r w:rsidRPr="000E06B3">
                              <w:rPr>
                                <w:sz w:val="20"/>
                                <w:szCs w:val="20"/>
                              </w:rPr>
                              <w:t>– Early Years &amp; Playgroup</w:t>
                            </w:r>
                            <w:r>
                              <w:rPr>
                                <w:sz w:val="20"/>
                                <w:szCs w:val="20"/>
                              </w:rPr>
                              <w:t xml:space="preserve"> – Locked Permanently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685F7D4" id="_x0000_s1032" type="#_x0000_t202" style="position:absolute;margin-left:220.5pt;margin-top:54.45pt;width:185.9pt;height:110.6pt;z-index:25166336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" strokecolor="yellow">
                <v:textbox style="mso-fit-shape-to-text:t">
                  <w:txbxContent>
                    <w:p w:rsidR="000E06B3" w:rsidRPr="000E06B3" w:rsidRDefault="000E06B3" w:rsidP="000E06B3">
                      <w:pPr>
                        <w:rPr>
                          <w:sz w:val="20"/>
                          <w:szCs w:val="20"/>
                        </w:rPr>
                      </w:pPr>
                      <w:r>
                        <w:rPr>
                          <w:sz w:val="20"/>
                          <w:szCs w:val="20"/>
                        </w:rPr>
                        <w:t>Vehicle</w:t>
                      </w:r>
                      <w:r w:rsidRPr="000E06B3">
                        <w:rPr>
                          <w:sz w:val="20"/>
                          <w:szCs w:val="20"/>
                        </w:rPr>
                        <w:t xml:space="preserve"> Access </w:t>
                      </w:r>
                      <w:r>
                        <w:rPr>
                          <w:sz w:val="20"/>
                          <w:szCs w:val="20"/>
                        </w:rPr>
                        <w:t>Gate</w:t>
                      </w:r>
                      <w:r w:rsidR="00A2574E">
                        <w:rPr>
                          <w:sz w:val="20"/>
                          <w:szCs w:val="20"/>
                        </w:rPr>
                        <w:t xml:space="preserve"> (B)</w:t>
                      </w:r>
                      <w:r>
                        <w:rPr>
                          <w:sz w:val="20"/>
                          <w:szCs w:val="20"/>
                        </w:rPr>
                        <w:t xml:space="preserve"> </w:t>
                      </w:r>
                      <w:r w:rsidRPr="000E06B3">
                        <w:rPr>
                          <w:sz w:val="20"/>
                          <w:szCs w:val="20"/>
                        </w:rPr>
                        <w:t>– Early Years &amp; Playgroup</w:t>
                      </w:r>
                      <w:r>
                        <w:rPr>
                          <w:sz w:val="20"/>
                          <w:szCs w:val="20"/>
                        </w:rPr>
                        <w:t xml:space="preserve"> – Locked Permanently</w:t>
                      </w:r>
                    </w:p>
                  </w:txbxContent>
                </v:textbox>
                <w10:wrap type="square" anchorx="margin"/>
              </v:shape>
            </w:pict>
          </mc:Fallback>
        </mc:AlternateContent>
      </w:r>
      <w:r w:rsidR="00D53E9C">
        <w:br w:type="page"/>
      </w:r>
    </w:p>
    <w:p w:rsidR="009F0F62" w:rsidRDefault="009F0F62">
      <w:pPr>
        <w:rPr>
          <w:rFonts w:ascii="Calibri" w:eastAsia="Calibri" w:hAnsi="Calibri" w:cs="Calibri"/>
        </w:rPr>
      </w:pPr>
    </w:p>
    <w:tbl>
      <w:tblPr>
        <w:tblStyle w:val="4"/>
        <w:tblW w:w="10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10170"/>
      </w:tblGrid>
      <w:tr w:rsidR="009F0F62">
        <w:tc>
          <w:tcPr>
            <w:tcW w:w="555" w:type="dxa"/>
            <w:shd w:val="clear" w:color="auto" w:fill="E5DFEC"/>
          </w:tcPr>
          <w:p w:rsidR="009F0F62" w:rsidRDefault="00D53E9C">
            <w:pPr>
              <w:rPr>
                <w:rFonts w:ascii="Calibri" w:eastAsia="Calibri" w:hAnsi="Calibri" w:cs="Calibri"/>
                <w:b/>
              </w:rPr>
            </w:pPr>
            <w:r>
              <w:rPr>
                <w:rFonts w:ascii="Calibri" w:eastAsia="Calibri" w:hAnsi="Calibri" w:cs="Calibri"/>
                <w:b/>
              </w:rPr>
              <w:t>3.</w:t>
            </w:r>
          </w:p>
        </w:tc>
        <w:tc>
          <w:tcPr>
            <w:tcW w:w="10170" w:type="dxa"/>
            <w:shd w:val="clear" w:color="auto" w:fill="E5DFEC"/>
          </w:tcPr>
          <w:p w:rsidR="009F0F62" w:rsidRDefault="00D53E9C">
            <w:pPr>
              <w:pStyle w:val="Heading1"/>
              <w:rPr>
                <w:rFonts w:ascii="Calibri" w:eastAsia="Calibri" w:hAnsi="Calibri" w:cs="Calibri"/>
                <w:sz w:val="28"/>
                <w:szCs w:val="28"/>
              </w:rPr>
            </w:pPr>
            <w:bookmarkStart w:id="2" w:name="_w1tc1gvun3z2" w:colFirst="0" w:colLast="0"/>
            <w:bookmarkEnd w:id="2"/>
            <w:r>
              <w:rPr>
                <w:rFonts w:ascii="Calibri" w:eastAsia="Calibri" w:hAnsi="Calibri" w:cs="Calibri"/>
                <w:sz w:val="28"/>
                <w:szCs w:val="28"/>
              </w:rPr>
              <w:t>Site Speed Limit</w:t>
            </w:r>
          </w:p>
        </w:tc>
      </w:tr>
      <w:tr w:rsidR="009F0F62">
        <w:trPr>
          <w:trHeight w:val="1260"/>
        </w:trPr>
        <w:tc>
          <w:tcPr>
            <w:tcW w:w="555" w:type="dxa"/>
          </w:tcPr>
          <w:p w:rsidR="009F0F62" w:rsidRDefault="009F0F62">
            <w:pPr>
              <w:rPr>
                <w:rFonts w:ascii="Calibri" w:eastAsia="Calibri" w:hAnsi="Calibri" w:cs="Calibri"/>
              </w:rPr>
            </w:pPr>
          </w:p>
        </w:tc>
        <w:tc>
          <w:tcPr>
            <w:tcW w:w="10170" w:type="dxa"/>
            <w:vAlign w:val="center"/>
          </w:tcPr>
          <w:p w:rsidR="009F0F62" w:rsidRDefault="00D53E9C">
            <w:pPr>
              <w:rPr>
                <w:rFonts w:ascii="Calibri" w:eastAsia="Calibri" w:hAnsi="Calibri" w:cs="Calibri"/>
              </w:rPr>
            </w:pPr>
            <w:r>
              <w:rPr>
                <w:rFonts w:ascii="Calibri" w:eastAsia="Calibri" w:hAnsi="Calibri" w:cs="Calibri"/>
                <w:sz w:val="20"/>
                <w:szCs w:val="20"/>
              </w:rPr>
              <w:t xml:space="preserve">A significant factor in most traffic accidents is the speed at which the vehicle is being driven. This factor also significantly affects the severity of any injuries suffered by pedestrians. Therefore, the school operates a strict maximum speed limit of </w:t>
            </w:r>
            <w:r>
              <w:rPr>
                <w:rFonts w:ascii="Calibri" w:eastAsia="Calibri" w:hAnsi="Calibri" w:cs="Calibri"/>
                <w:b/>
                <w:sz w:val="20"/>
                <w:szCs w:val="20"/>
              </w:rPr>
              <w:t>5mph</w:t>
            </w:r>
            <w:r>
              <w:rPr>
                <w:rFonts w:ascii="Calibri" w:eastAsia="Calibri" w:hAnsi="Calibri" w:cs="Calibri"/>
                <w:sz w:val="20"/>
                <w:szCs w:val="20"/>
              </w:rPr>
              <w:t xml:space="preserve"> throughout the school grounds. Drivers are expected to adhere to the speed limit (as well as all other site rules) and drive appropriately, taking into account pedestrians as well as local weather conditions and other site traffic.</w:t>
            </w:r>
          </w:p>
        </w:tc>
      </w:tr>
      <w:tr w:rsidR="009F0F62">
        <w:tc>
          <w:tcPr>
            <w:tcW w:w="555" w:type="dxa"/>
            <w:shd w:val="clear" w:color="auto" w:fill="E5DFEC"/>
          </w:tcPr>
          <w:p w:rsidR="009F0F62" w:rsidRDefault="00D53E9C">
            <w:pPr>
              <w:rPr>
                <w:rFonts w:ascii="Calibri" w:eastAsia="Calibri" w:hAnsi="Calibri" w:cs="Calibri"/>
                <w:b/>
              </w:rPr>
            </w:pPr>
            <w:r>
              <w:rPr>
                <w:rFonts w:ascii="Calibri" w:eastAsia="Calibri" w:hAnsi="Calibri" w:cs="Calibri"/>
                <w:b/>
              </w:rPr>
              <w:t>4.</w:t>
            </w:r>
          </w:p>
        </w:tc>
        <w:tc>
          <w:tcPr>
            <w:tcW w:w="10170" w:type="dxa"/>
            <w:shd w:val="clear" w:color="auto" w:fill="E5DFEC"/>
          </w:tcPr>
          <w:p w:rsidR="009F0F62" w:rsidRDefault="00D53E9C">
            <w:pPr>
              <w:pStyle w:val="Heading1"/>
              <w:rPr>
                <w:rFonts w:ascii="Calibri" w:eastAsia="Calibri" w:hAnsi="Calibri" w:cs="Calibri"/>
                <w:sz w:val="28"/>
                <w:szCs w:val="28"/>
              </w:rPr>
            </w:pPr>
            <w:bookmarkStart w:id="3" w:name="_19oqfwqc10b2" w:colFirst="0" w:colLast="0"/>
            <w:bookmarkEnd w:id="3"/>
            <w:r>
              <w:rPr>
                <w:rFonts w:ascii="Calibri" w:eastAsia="Calibri" w:hAnsi="Calibri" w:cs="Calibri"/>
                <w:sz w:val="28"/>
                <w:szCs w:val="28"/>
              </w:rPr>
              <w:t>Reversing</w:t>
            </w:r>
          </w:p>
        </w:tc>
      </w:tr>
      <w:tr w:rsidR="009F0F62">
        <w:trPr>
          <w:trHeight w:val="1780"/>
        </w:trPr>
        <w:tc>
          <w:tcPr>
            <w:tcW w:w="555" w:type="dxa"/>
          </w:tcPr>
          <w:p w:rsidR="009F0F62" w:rsidRDefault="009F0F62">
            <w:pPr>
              <w:rPr>
                <w:rFonts w:ascii="Calibri" w:eastAsia="Calibri" w:hAnsi="Calibri" w:cs="Calibri"/>
              </w:rPr>
            </w:pPr>
          </w:p>
        </w:tc>
        <w:tc>
          <w:tcPr>
            <w:tcW w:w="10170" w:type="dxa"/>
            <w:vAlign w:val="center"/>
          </w:tcPr>
          <w:p w:rsidR="009F0F62" w:rsidRDefault="00D53E9C">
            <w:pPr>
              <w:rPr>
                <w:rFonts w:ascii="Calibri" w:eastAsia="Calibri" w:hAnsi="Calibri" w:cs="Calibri"/>
                <w:sz w:val="20"/>
                <w:szCs w:val="20"/>
              </w:rPr>
            </w:pPr>
            <w:r>
              <w:rPr>
                <w:rFonts w:ascii="Calibri" w:eastAsia="Calibri" w:hAnsi="Calibri" w:cs="Calibri"/>
                <w:sz w:val="20"/>
                <w:szCs w:val="20"/>
              </w:rPr>
              <w:t>Reversing vehicles are a significant factor in many fatal accidents. Reversing on the school site is to be avoided as far as is practicable - although with only one access gate and very little turning space reversing cannot be avoided.  Drivers must use all reversing aids at their disposal, such as any alarms, cab-mounted CCTV, reversing assistants, etc., and check that the area is clear of pedestrians before carrying out a reversing manoeuvre. Reversing is to be avoided during the morning drop off or afternoon collection periods. Any pedestrians in the vicinity of an area where reversing manoeuvres are being carried out must position themselves in a safe location and away from any crush zones.</w:t>
            </w:r>
          </w:p>
        </w:tc>
      </w:tr>
      <w:tr w:rsidR="009F0F62">
        <w:tc>
          <w:tcPr>
            <w:tcW w:w="555" w:type="dxa"/>
            <w:shd w:val="clear" w:color="auto" w:fill="E5DFEC"/>
          </w:tcPr>
          <w:p w:rsidR="009F0F62" w:rsidRDefault="00D53E9C">
            <w:pPr>
              <w:rPr>
                <w:rFonts w:ascii="Calibri" w:eastAsia="Calibri" w:hAnsi="Calibri" w:cs="Calibri"/>
                <w:b/>
              </w:rPr>
            </w:pPr>
            <w:r>
              <w:rPr>
                <w:rFonts w:ascii="Calibri" w:eastAsia="Calibri" w:hAnsi="Calibri" w:cs="Calibri"/>
                <w:b/>
              </w:rPr>
              <w:t>5.</w:t>
            </w:r>
          </w:p>
        </w:tc>
        <w:tc>
          <w:tcPr>
            <w:tcW w:w="10170" w:type="dxa"/>
            <w:shd w:val="clear" w:color="auto" w:fill="E5DFEC"/>
          </w:tcPr>
          <w:p w:rsidR="009F0F62" w:rsidRDefault="00D53E9C">
            <w:pPr>
              <w:pStyle w:val="Heading1"/>
              <w:pBdr>
                <w:top w:val="nil"/>
                <w:left w:val="nil"/>
                <w:bottom w:val="nil"/>
                <w:right w:val="nil"/>
                <w:between w:val="nil"/>
              </w:pBdr>
              <w:spacing w:before="0" w:after="0"/>
              <w:rPr>
                <w:rFonts w:ascii="Calibri" w:eastAsia="Calibri" w:hAnsi="Calibri" w:cs="Calibri"/>
                <w:color w:val="000000"/>
              </w:rPr>
            </w:pPr>
            <w:bookmarkStart w:id="4" w:name="_zanwn5tppjy" w:colFirst="0" w:colLast="0"/>
            <w:bookmarkEnd w:id="4"/>
            <w:r>
              <w:rPr>
                <w:rFonts w:ascii="Calibri" w:eastAsia="Calibri" w:hAnsi="Calibri" w:cs="Calibri"/>
                <w:sz w:val="28"/>
                <w:szCs w:val="28"/>
              </w:rPr>
              <w:t>Pedestrians</w:t>
            </w:r>
          </w:p>
        </w:tc>
      </w:tr>
      <w:tr w:rsidR="009F0F62">
        <w:trPr>
          <w:trHeight w:val="1200"/>
        </w:trPr>
        <w:tc>
          <w:tcPr>
            <w:tcW w:w="555" w:type="dxa"/>
          </w:tcPr>
          <w:p w:rsidR="009F0F62" w:rsidRDefault="009F0F62">
            <w:pPr>
              <w:rPr>
                <w:rFonts w:ascii="Calibri" w:eastAsia="Calibri" w:hAnsi="Calibri" w:cs="Calibri"/>
              </w:rPr>
            </w:pPr>
          </w:p>
        </w:tc>
        <w:tc>
          <w:tcPr>
            <w:tcW w:w="10170" w:type="dxa"/>
            <w:vAlign w:val="center"/>
          </w:tcPr>
          <w:p w:rsidR="009F0F62" w:rsidRDefault="00D53E9C" w:rsidP="00E64D8D">
            <w:pPr>
              <w:rPr>
                <w:rFonts w:ascii="Calibri" w:eastAsia="Calibri" w:hAnsi="Calibri" w:cs="Calibri"/>
                <w:color w:val="000000"/>
              </w:rPr>
            </w:pPr>
            <w:r>
              <w:rPr>
                <w:rFonts w:ascii="Calibri" w:eastAsia="Calibri" w:hAnsi="Calibri" w:cs="Calibri"/>
                <w:sz w:val="20"/>
                <w:szCs w:val="20"/>
              </w:rPr>
              <w:t xml:space="preserve">Pedestrians </w:t>
            </w:r>
            <w:r w:rsidR="00E64D8D">
              <w:rPr>
                <w:rFonts w:ascii="Calibri" w:eastAsia="Calibri" w:hAnsi="Calibri" w:cs="Calibri"/>
                <w:sz w:val="20"/>
                <w:szCs w:val="20"/>
              </w:rPr>
              <w:t xml:space="preserve">can only </w:t>
            </w:r>
            <w:r>
              <w:rPr>
                <w:rFonts w:ascii="Calibri" w:eastAsia="Calibri" w:hAnsi="Calibri" w:cs="Calibri"/>
                <w:sz w:val="20"/>
                <w:szCs w:val="20"/>
              </w:rPr>
              <w:t>access the school grounds from the designated entrances, which are the pedestrian gates A</w:t>
            </w:r>
            <w:r w:rsidR="00E64D8D">
              <w:rPr>
                <w:rFonts w:ascii="Calibri" w:eastAsia="Calibri" w:hAnsi="Calibri" w:cs="Calibri"/>
                <w:sz w:val="20"/>
                <w:szCs w:val="20"/>
              </w:rPr>
              <w:t xml:space="preserve"> and</w:t>
            </w:r>
            <w:r>
              <w:rPr>
                <w:rFonts w:ascii="Calibri" w:eastAsia="Calibri" w:hAnsi="Calibri" w:cs="Calibri"/>
                <w:sz w:val="20"/>
                <w:szCs w:val="20"/>
              </w:rPr>
              <w:t xml:space="preserve"> B</w:t>
            </w:r>
            <w:r w:rsidR="00E64D8D">
              <w:rPr>
                <w:rFonts w:ascii="Calibri" w:eastAsia="Calibri" w:hAnsi="Calibri" w:cs="Calibri"/>
                <w:sz w:val="20"/>
                <w:szCs w:val="20"/>
              </w:rPr>
              <w:t>.</w:t>
            </w:r>
            <w:r>
              <w:rPr>
                <w:rFonts w:ascii="Calibri" w:eastAsia="Calibri" w:hAnsi="Calibri" w:cs="Calibri"/>
                <w:sz w:val="20"/>
                <w:szCs w:val="20"/>
              </w:rPr>
              <w:t xml:space="preserve"> Pedestrians need to recognise that these pedestrian gates are adjacent to vehicle access / egress gates that will be in use during peak times and must exercise caution.  Families are advised that pupils are not to use the vehicle access / egress gates as there is a significant risk of collisions.</w:t>
            </w:r>
          </w:p>
        </w:tc>
      </w:tr>
      <w:tr w:rsidR="009F0F62">
        <w:trPr>
          <w:trHeight w:val="1140"/>
        </w:trPr>
        <w:tc>
          <w:tcPr>
            <w:tcW w:w="555" w:type="dxa"/>
          </w:tcPr>
          <w:p w:rsidR="009F0F62" w:rsidRDefault="009F0F62">
            <w:pPr>
              <w:rPr>
                <w:rFonts w:ascii="Calibri" w:eastAsia="Calibri" w:hAnsi="Calibri" w:cs="Calibri"/>
              </w:rPr>
            </w:pPr>
          </w:p>
        </w:tc>
        <w:tc>
          <w:tcPr>
            <w:tcW w:w="10170" w:type="dxa"/>
            <w:vAlign w:val="center"/>
          </w:tcPr>
          <w:p w:rsidR="009F0F62" w:rsidRDefault="00D53E9C" w:rsidP="00E64D8D">
            <w:pPr>
              <w:rPr>
                <w:rFonts w:ascii="Calibri" w:eastAsia="Calibri" w:hAnsi="Calibri" w:cs="Calibri"/>
                <w:color w:val="000000"/>
              </w:rPr>
            </w:pPr>
            <w:r>
              <w:rPr>
                <w:rFonts w:ascii="Calibri" w:eastAsia="Calibri" w:hAnsi="Calibri" w:cs="Calibri"/>
                <w:sz w:val="20"/>
                <w:szCs w:val="20"/>
              </w:rPr>
              <w:t xml:space="preserve">There are various footpaths around the school and all pedestrians must make sure that they use these safely and avoid spilling onto public highways and on-site vehicle areas. Pupils walking in groups must take this into account and allow other users to pass safely. </w:t>
            </w:r>
          </w:p>
        </w:tc>
      </w:tr>
      <w:tr w:rsidR="009F0F62">
        <w:trPr>
          <w:trHeight w:val="1000"/>
        </w:trPr>
        <w:tc>
          <w:tcPr>
            <w:tcW w:w="555" w:type="dxa"/>
          </w:tcPr>
          <w:p w:rsidR="009F0F62" w:rsidRDefault="009F0F62">
            <w:pPr>
              <w:rPr>
                <w:rFonts w:ascii="Calibri" w:eastAsia="Calibri" w:hAnsi="Calibri" w:cs="Calibri"/>
              </w:rPr>
            </w:pPr>
          </w:p>
        </w:tc>
        <w:tc>
          <w:tcPr>
            <w:tcW w:w="10170" w:type="dxa"/>
            <w:vAlign w:val="center"/>
          </w:tcPr>
          <w:p w:rsidR="009F0F62" w:rsidRDefault="00D53E9C" w:rsidP="00E64D8D">
            <w:pPr>
              <w:rPr>
                <w:rFonts w:ascii="Calibri" w:eastAsia="Calibri" w:hAnsi="Calibri" w:cs="Calibri"/>
                <w:color w:val="000000"/>
              </w:rPr>
            </w:pPr>
            <w:r>
              <w:rPr>
                <w:rFonts w:ascii="Calibri" w:eastAsia="Calibri" w:hAnsi="Calibri" w:cs="Calibri"/>
                <w:color w:val="000000"/>
                <w:sz w:val="20"/>
                <w:szCs w:val="20"/>
              </w:rPr>
              <w:t xml:space="preserve">During arrivals in the morning, entry into school </w:t>
            </w:r>
            <w:r>
              <w:rPr>
                <w:rFonts w:ascii="Calibri" w:eastAsia="Calibri" w:hAnsi="Calibri" w:cs="Calibri"/>
                <w:sz w:val="20"/>
                <w:szCs w:val="20"/>
              </w:rPr>
              <w:t xml:space="preserve">buildings is </w:t>
            </w:r>
            <w:r w:rsidR="000F3EB2">
              <w:rPr>
                <w:rFonts w:ascii="Calibri" w:eastAsia="Calibri" w:hAnsi="Calibri" w:cs="Calibri"/>
                <w:sz w:val="20"/>
                <w:szCs w:val="20"/>
              </w:rPr>
              <w:t xml:space="preserve">only </w:t>
            </w:r>
            <w:r>
              <w:rPr>
                <w:rFonts w:ascii="Calibri" w:eastAsia="Calibri" w:hAnsi="Calibri" w:cs="Calibri"/>
                <w:color w:val="000000"/>
                <w:sz w:val="20"/>
                <w:szCs w:val="20"/>
              </w:rPr>
              <w:t xml:space="preserve">available </w:t>
            </w:r>
            <w:r w:rsidR="000F3EB2">
              <w:rPr>
                <w:rFonts w:ascii="Calibri" w:eastAsia="Calibri" w:hAnsi="Calibri" w:cs="Calibri"/>
                <w:color w:val="000000"/>
                <w:sz w:val="20"/>
                <w:szCs w:val="20"/>
              </w:rPr>
              <w:t xml:space="preserve">by pupils and staff </w:t>
            </w:r>
            <w:r>
              <w:rPr>
                <w:rFonts w:ascii="Calibri" w:eastAsia="Calibri" w:hAnsi="Calibri" w:cs="Calibri"/>
                <w:color w:val="000000"/>
                <w:sz w:val="20"/>
                <w:szCs w:val="20"/>
              </w:rPr>
              <w:t xml:space="preserve">via the </w:t>
            </w:r>
            <w:r w:rsidR="000F3EB2">
              <w:rPr>
                <w:rFonts w:ascii="Calibri" w:eastAsia="Calibri" w:hAnsi="Calibri" w:cs="Calibri"/>
                <w:color w:val="000000"/>
                <w:sz w:val="20"/>
                <w:szCs w:val="20"/>
              </w:rPr>
              <w:t>‘Junior’ access door</w:t>
            </w:r>
            <w:r>
              <w:rPr>
                <w:rFonts w:ascii="Calibri" w:eastAsia="Calibri" w:hAnsi="Calibri" w:cs="Calibri"/>
                <w:color w:val="000000"/>
                <w:sz w:val="20"/>
                <w:szCs w:val="20"/>
              </w:rPr>
              <w:t xml:space="preserve"> </w:t>
            </w:r>
            <w:r w:rsidR="00FC3D8A">
              <w:rPr>
                <w:rFonts w:ascii="Calibri" w:eastAsia="Calibri" w:hAnsi="Calibri" w:cs="Calibri"/>
                <w:sz w:val="20"/>
                <w:szCs w:val="20"/>
              </w:rPr>
              <w:t xml:space="preserve">Early Years, Nursery and Year 2 </w:t>
            </w:r>
            <w:r>
              <w:rPr>
                <w:rFonts w:ascii="Calibri" w:eastAsia="Calibri" w:hAnsi="Calibri" w:cs="Calibri"/>
                <w:sz w:val="20"/>
                <w:szCs w:val="20"/>
              </w:rPr>
              <w:t xml:space="preserve">doors.  At </w:t>
            </w:r>
            <w:r>
              <w:rPr>
                <w:rFonts w:ascii="Calibri" w:eastAsia="Calibri" w:hAnsi="Calibri" w:cs="Calibri"/>
                <w:color w:val="000000"/>
                <w:sz w:val="20"/>
                <w:szCs w:val="20"/>
              </w:rPr>
              <w:t>the end of the school day</w:t>
            </w:r>
            <w:r>
              <w:rPr>
                <w:rFonts w:ascii="Calibri" w:eastAsia="Calibri" w:hAnsi="Calibri" w:cs="Calibri"/>
                <w:sz w:val="20"/>
                <w:szCs w:val="20"/>
              </w:rPr>
              <w:t xml:space="preserve">, children will be dismissed from </w:t>
            </w:r>
            <w:r w:rsidR="00FC3D8A">
              <w:rPr>
                <w:rFonts w:ascii="Calibri" w:eastAsia="Calibri" w:hAnsi="Calibri" w:cs="Calibri"/>
                <w:sz w:val="20"/>
                <w:szCs w:val="20"/>
              </w:rPr>
              <w:t>School building</w:t>
            </w:r>
            <w:r>
              <w:rPr>
                <w:rFonts w:ascii="Calibri" w:eastAsia="Calibri" w:hAnsi="Calibri" w:cs="Calibri"/>
                <w:sz w:val="20"/>
                <w:szCs w:val="20"/>
              </w:rPr>
              <w:t xml:space="preserve"> access doors</w:t>
            </w:r>
            <w:r w:rsidR="00E64D8D">
              <w:rPr>
                <w:rFonts w:ascii="Calibri" w:eastAsia="Calibri" w:hAnsi="Calibri" w:cs="Calibri"/>
                <w:sz w:val="20"/>
                <w:szCs w:val="20"/>
              </w:rPr>
              <w:t xml:space="preserve"> into the parent waiting areas</w:t>
            </w:r>
            <w:r w:rsidR="00FC3D8A">
              <w:rPr>
                <w:rFonts w:ascii="Calibri" w:eastAsia="Calibri" w:hAnsi="Calibri" w:cs="Calibri"/>
                <w:sz w:val="20"/>
                <w:szCs w:val="20"/>
              </w:rPr>
              <w:t xml:space="preserve"> on the yards.</w:t>
            </w:r>
          </w:p>
        </w:tc>
      </w:tr>
      <w:tr w:rsidR="009F0F62">
        <w:tc>
          <w:tcPr>
            <w:tcW w:w="555" w:type="dxa"/>
            <w:shd w:val="clear" w:color="auto" w:fill="E5DFEC"/>
          </w:tcPr>
          <w:p w:rsidR="009F0F62" w:rsidRDefault="00D53E9C">
            <w:pPr>
              <w:rPr>
                <w:rFonts w:ascii="Calibri" w:eastAsia="Calibri" w:hAnsi="Calibri" w:cs="Calibri"/>
                <w:b/>
              </w:rPr>
            </w:pPr>
            <w:r>
              <w:rPr>
                <w:rFonts w:ascii="Calibri" w:eastAsia="Calibri" w:hAnsi="Calibri" w:cs="Calibri"/>
                <w:b/>
              </w:rPr>
              <w:t>6.</w:t>
            </w:r>
          </w:p>
        </w:tc>
        <w:tc>
          <w:tcPr>
            <w:tcW w:w="10170" w:type="dxa"/>
            <w:shd w:val="clear" w:color="auto" w:fill="E5DFEC"/>
          </w:tcPr>
          <w:p w:rsidR="009F0F62" w:rsidRDefault="00D53E9C">
            <w:pPr>
              <w:pStyle w:val="Heading1"/>
              <w:rPr>
                <w:rFonts w:ascii="Calibri" w:eastAsia="Calibri" w:hAnsi="Calibri" w:cs="Calibri"/>
                <w:color w:val="000000"/>
              </w:rPr>
            </w:pPr>
            <w:bookmarkStart w:id="5" w:name="_fq9azhvmiem2" w:colFirst="0" w:colLast="0"/>
            <w:bookmarkEnd w:id="5"/>
            <w:r>
              <w:rPr>
                <w:rFonts w:ascii="Calibri" w:eastAsia="Calibri" w:hAnsi="Calibri" w:cs="Calibri"/>
                <w:sz w:val="28"/>
                <w:szCs w:val="28"/>
              </w:rPr>
              <w:t>Staff</w:t>
            </w:r>
          </w:p>
        </w:tc>
      </w:tr>
      <w:tr w:rsidR="009F0F62">
        <w:trPr>
          <w:trHeight w:val="1380"/>
        </w:trPr>
        <w:tc>
          <w:tcPr>
            <w:tcW w:w="555" w:type="dxa"/>
          </w:tcPr>
          <w:p w:rsidR="009F0F62" w:rsidRDefault="009F0F62">
            <w:pPr>
              <w:rPr>
                <w:rFonts w:ascii="Calibri" w:eastAsia="Calibri" w:hAnsi="Calibri" w:cs="Calibri"/>
              </w:rPr>
            </w:pPr>
          </w:p>
        </w:tc>
        <w:tc>
          <w:tcPr>
            <w:tcW w:w="10170" w:type="dxa"/>
            <w:vAlign w:val="center"/>
          </w:tcPr>
          <w:p w:rsidR="009F0F62" w:rsidRDefault="00D53E9C">
            <w:pPr>
              <w:pBdr>
                <w:top w:val="nil"/>
                <w:left w:val="nil"/>
                <w:bottom w:val="nil"/>
                <w:right w:val="nil"/>
                <w:between w:val="nil"/>
              </w:pBdr>
              <w:rPr>
                <w:rFonts w:ascii="Calibri" w:eastAsia="Calibri" w:hAnsi="Calibri" w:cs="Calibri"/>
                <w:sz w:val="20"/>
                <w:szCs w:val="20"/>
              </w:rPr>
            </w:pPr>
            <w:r>
              <w:rPr>
                <w:rFonts w:ascii="Calibri" w:eastAsia="Calibri" w:hAnsi="Calibri" w:cs="Calibri"/>
                <w:sz w:val="20"/>
                <w:szCs w:val="20"/>
              </w:rPr>
              <w:t>All members of staff, as responsible adults, must set a good example, particularly to pupils, but also to others, by complying with all site rules.  This includes obeying the site speed limit, only parking in the designated areas and not parking haphazardly about the site, and then using pedestrian routes after alighting their vehicles.  Staff must remember that some pupils, particularly young ones, will have little appreciation of the risks associated with traffic movement and must take this into consideration when driving on or near the school.</w:t>
            </w:r>
          </w:p>
        </w:tc>
      </w:tr>
      <w:tr w:rsidR="009F0F62">
        <w:trPr>
          <w:trHeight w:val="740"/>
        </w:trPr>
        <w:tc>
          <w:tcPr>
            <w:tcW w:w="555" w:type="dxa"/>
          </w:tcPr>
          <w:p w:rsidR="009F0F62" w:rsidRDefault="009F0F62">
            <w:pPr>
              <w:rPr>
                <w:rFonts w:ascii="Calibri" w:eastAsia="Calibri" w:hAnsi="Calibri" w:cs="Calibri"/>
              </w:rPr>
            </w:pPr>
          </w:p>
        </w:tc>
        <w:tc>
          <w:tcPr>
            <w:tcW w:w="10170" w:type="dxa"/>
            <w:vAlign w:val="center"/>
          </w:tcPr>
          <w:p w:rsidR="009F0F62" w:rsidRDefault="00D53E9C">
            <w:pPr>
              <w:pBdr>
                <w:top w:val="nil"/>
                <w:left w:val="nil"/>
                <w:bottom w:val="nil"/>
                <w:right w:val="nil"/>
                <w:between w:val="nil"/>
              </w:pBdr>
              <w:rPr>
                <w:rFonts w:ascii="Calibri" w:eastAsia="Calibri" w:hAnsi="Calibri" w:cs="Calibri"/>
                <w:sz w:val="20"/>
                <w:szCs w:val="20"/>
              </w:rPr>
            </w:pPr>
            <w:r>
              <w:rPr>
                <w:rFonts w:ascii="Calibri" w:eastAsia="Calibri" w:hAnsi="Calibri" w:cs="Calibri"/>
                <w:sz w:val="20"/>
                <w:szCs w:val="20"/>
              </w:rPr>
              <w:t>All staff, irrespective of whether or not they are undertaking any formal supervisory or monitoring duties, must report any incidents of non-compliance with site rules they observe to the relevant person.</w:t>
            </w:r>
          </w:p>
        </w:tc>
      </w:tr>
    </w:tbl>
    <w:p w:rsidR="000F3266" w:rsidRDefault="000F3266">
      <w:r>
        <w:br w:type="page"/>
      </w:r>
    </w:p>
    <w:tbl>
      <w:tblPr>
        <w:tblStyle w:val="4"/>
        <w:tblW w:w="10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10170"/>
      </w:tblGrid>
      <w:tr w:rsidR="009F0F62">
        <w:tc>
          <w:tcPr>
            <w:tcW w:w="555" w:type="dxa"/>
            <w:shd w:val="clear" w:color="auto" w:fill="E5DFEC"/>
          </w:tcPr>
          <w:p w:rsidR="009F0F62" w:rsidRDefault="00D53E9C">
            <w:pPr>
              <w:rPr>
                <w:rFonts w:ascii="Calibri" w:eastAsia="Calibri" w:hAnsi="Calibri" w:cs="Calibri"/>
                <w:b/>
              </w:rPr>
            </w:pPr>
            <w:r>
              <w:rPr>
                <w:rFonts w:ascii="Calibri" w:eastAsia="Calibri" w:hAnsi="Calibri" w:cs="Calibri"/>
                <w:b/>
              </w:rPr>
              <w:lastRenderedPageBreak/>
              <w:t>7.</w:t>
            </w:r>
          </w:p>
        </w:tc>
        <w:tc>
          <w:tcPr>
            <w:tcW w:w="10170" w:type="dxa"/>
            <w:shd w:val="clear" w:color="auto" w:fill="E5DFEC"/>
          </w:tcPr>
          <w:p w:rsidR="009F0F62" w:rsidRDefault="00D53E9C">
            <w:pPr>
              <w:pStyle w:val="Heading1"/>
              <w:rPr>
                <w:rFonts w:ascii="Calibri" w:eastAsia="Calibri" w:hAnsi="Calibri" w:cs="Calibri"/>
                <w:color w:val="000000"/>
              </w:rPr>
            </w:pPr>
            <w:bookmarkStart w:id="6" w:name="_fa834z6y1xnr" w:colFirst="0" w:colLast="0"/>
            <w:bookmarkEnd w:id="6"/>
            <w:r>
              <w:rPr>
                <w:rFonts w:ascii="Calibri" w:eastAsia="Calibri" w:hAnsi="Calibri" w:cs="Calibri"/>
                <w:sz w:val="28"/>
                <w:szCs w:val="28"/>
              </w:rPr>
              <w:t>Pupils</w:t>
            </w:r>
          </w:p>
        </w:tc>
      </w:tr>
      <w:tr w:rsidR="009F0F62">
        <w:tc>
          <w:tcPr>
            <w:tcW w:w="555" w:type="dxa"/>
          </w:tcPr>
          <w:p w:rsidR="009F0F62" w:rsidRDefault="009F0F62">
            <w:pPr>
              <w:rPr>
                <w:rFonts w:ascii="Calibri" w:eastAsia="Calibri" w:hAnsi="Calibri" w:cs="Calibri"/>
              </w:rPr>
            </w:pPr>
          </w:p>
        </w:tc>
        <w:tc>
          <w:tcPr>
            <w:tcW w:w="10170" w:type="dxa"/>
          </w:tcPr>
          <w:p w:rsidR="009F0F62" w:rsidRDefault="00D53E9C">
            <w:pPr>
              <w:rPr>
                <w:rFonts w:ascii="Calibri" w:eastAsia="Calibri" w:hAnsi="Calibri" w:cs="Calibri"/>
                <w:color w:val="000000"/>
                <w:sz w:val="20"/>
                <w:szCs w:val="20"/>
              </w:rPr>
            </w:pPr>
            <w:r>
              <w:rPr>
                <w:rFonts w:ascii="Calibri" w:eastAsia="Calibri" w:hAnsi="Calibri" w:cs="Calibri"/>
                <w:color w:val="000000"/>
                <w:sz w:val="20"/>
                <w:szCs w:val="20"/>
              </w:rPr>
              <w:t xml:space="preserve">It is very important that pupils set a good example to others, particularly in the spirit of being a safe school. There are a number of rules that pupils should be aware of: </w:t>
            </w:r>
          </w:p>
          <w:p w:rsidR="009F0F62" w:rsidRDefault="00D53E9C">
            <w:pPr>
              <w:numPr>
                <w:ilvl w:val="0"/>
                <w:numId w:val="1"/>
              </w:numPr>
              <w:rPr>
                <w:color w:val="000000"/>
                <w:sz w:val="20"/>
                <w:szCs w:val="20"/>
              </w:rPr>
            </w:pPr>
            <w:r>
              <w:rPr>
                <w:rFonts w:ascii="Calibri" w:eastAsia="Calibri" w:hAnsi="Calibri" w:cs="Calibri"/>
                <w:color w:val="000000"/>
                <w:sz w:val="20"/>
                <w:szCs w:val="20"/>
              </w:rPr>
              <w:t xml:space="preserve">Pupils should be particularly aware that pedestrian </w:t>
            </w:r>
            <w:r>
              <w:rPr>
                <w:rFonts w:ascii="Calibri" w:eastAsia="Calibri" w:hAnsi="Calibri" w:cs="Calibri"/>
                <w:b/>
                <w:color w:val="000000"/>
                <w:sz w:val="20"/>
                <w:szCs w:val="20"/>
              </w:rPr>
              <w:t xml:space="preserve">entry into the school grounds via vehicular </w:t>
            </w:r>
            <w:r>
              <w:rPr>
                <w:rFonts w:ascii="Calibri" w:eastAsia="Calibri" w:hAnsi="Calibri" w:cs="Calibri"/>
                <w:b/>
                <w:sz w:val="20"/>
                <w:szCs w:val="20"/>
              </w:rPr>
              <w:t xml:space="preserve">access / egress </w:t>
            </w:r>
            <w:r>
              <w:rPr>
                <w:rFonts w:ascii="Calibri" w:eastAsia="Calibri" w:hAnsi="Calibri" w:cs="Calibri"/>
                <w:b/>
                <w:color w:val="000000"/>
                <w:sz w:val="20"/>
                <w:szCs w:val="20"/>
              </w:rPr>
              <w:t xml:space="preserve">gates is strictly forbidden. </w:t>
            </w:r>
            <w:r>
              <w:rPr>
                <w:rFonts w:ascii="Calibri" w:eastAsia="Calibri" w:hAnsi="Calibri" w:cs="Calibri"/>
                <w:color w:val="000000"/>
                <w:sz w:val="20"/>
                <w:szCs w:val="20"/>
              </w:rPr>
              <w:t>Whilst this may seem a quick way into the school, it is a breach of the site rules and compromises their personal safety and the safety of others</w:t>
            </w:r>
            <w:r>
              <w:rPr>
                <w:rFonts w:ascii="Calibri" w:eastAsia="Calibri" w:hAnsi="Calibri" w:cs="Calibri"/>
                <w:sz w:val="20"/>
                <w:szCs w:val="20"/>
              </w:rPr>
              <w:t>;</w:t>
            </w:r>
            <w:r>
              <w:rPr>
                <w:rFonts w:ascii="Calibri" w:eastAsia="Calibri" w:hAnsi="Calibri" w:cs="Calibri"/>
                <w:color w:val="000000"/>
                <w:sz w:val="20"/>
                <w:szCs w:val="20"/>
              </w:rPr>
              <w:t xml:space="preserve"> </w:t>
            </w:r>
          </w:p>
          <w:p w:rsidR="009F0F62" w:rsidRDefault="00D53E9C">
            <w:pPr>
              <w:numPr>
                <w:ilvl w:val="0"/>
                <w:numId w:val="1"/>
              </w:numPr>
              <w:rPr>
                <w:rFonts w:ascii="Calibri" w:eastAsia="Calibri" w:hAnsi="Calibri" w:cs="Calibri"/>
                <w:color w:val="000000"/>
                <w:sz w:val="20"/>
                <w:szCs w:val="20"/>
              </w:rPr>
            </w:pPr>
            <w:r>
              <w:rPr>
                <w:rFonts w:ascii="Calibri" w:eastAsia="Calibri" w:hAnsi="Calibri" w:cs="Calibri"/>
                <w:color w:val="000000"/>
                <w:sz w:val="20"/>
                <w:szCs w:val="20"/>
              </w:rPr>
              <w:t xml:space="preserve">Pupils found to be climbing over fences, railings or walls and not following staff instructions, or not adhering to the contents of this plan, will be in breach of the site rules and </w:t>
            </w:r>
            <w:r>
              <w:rPr>
                <w:rFonts w:ascii="Calibri" w:eastAsia="Calibri" w:hAnsi="Calibri" w:cs="Calibri"/>
                <w:sz w:val="20"/>
                <w:szCs w:val="20"/>
              </w:rPr>
              <w:t xml:space="preserve">will </w:t>
            </w:r>
            <w:r>
              <w:rPr>
                <w:rFonts w:ascii="Calibri" w:eastAsia="Calibri" w:hAnsi="Calibri" w:cs="Calibri"/>
                <w:color w:val="000000"/>
                <w:sz w:val="20"/>
                <w:szCs w:val="20"/>
              </w:rPr>
              <w:t xml:space="preserve">be subject to disciplinary action; </w:t>
            </w:r>
          </w:p>
          <w:p w:rsidR="009F0F62" w:rsidRDefault="00D53E9C">
            <w:pPr>
              <w:numPr>
                <w:ilvl w:val="0"/>
                <w:numId w:val="1"/>
              </w:numPr>
              <w:rPr>
                <w:rFonts w:ascii="Calibri" w:eastAsia="Calibri" w:hAnsi="Calibri" w:cs="Calibri"/>
                <w:color w:val="000000"/>
                <w:sz w:val="20"/>
                <w:szCs w:val="20"/>
              </w:rPr>
            </w:pPr>
            <w:r>
              <w:rPr>
                <w:rFonts w:ascii="Calibri" w:eastAsia="Calibri" w:hAnsi="Calibri" w:cs="Calibri"/>
                <w:color w:val="000000"/>
                <w:sz w:val="20"/>
                <w:szCs w:val="20"/>
              </w:rPr>
              <w:t xml:space="preserve">Pupils being dropped off by </w:t>
            </w:r>
            <w:r>
              <w:rPr>
                <w:rFonts w:ascii="Calibri" w:eastAsia="Calibri" w:hAnsi="Calibri" w:cs="Calibri"/>
                <w:sz w:val="20"/>
                <w:szCs w:val="20"/>
              </w:rPr>
              <w:t xml:space="preserve">parents must, wherever practicable, alight </w:t>
            </w:r>
            <w:r>
              <w:rPr>
                <w:rFonts w:ascii="Calibri" w:eastAsia="Calibri" w:hAnsi="Calibri" w:cs="Calibri"/>
                <w:color w:val="000000"/>
                <w:sz w:val="20"/>
                <w:szCs w:val="20"/>
              </w:rPr>
              <w:t xml:space="preserve">the vehicle on the kerbside only; </w:t>
            </w:r>
          </w:p>
          <w:p w:rsidR="009F0F62" w:rsidRDefault="00D53E9C">
            <w:pPr>
              <w:numPr>
                <w:ilvl w:val="0"/>
                <w:numId w:val="1"/>
              </w:numPr>
              <w:rPr>
                <w:rFonts w:ascii="Calibri" w:eastAsia="Calibri" w:hAnsi="Calibri" w:cs="Calibri"/>
                <w:color w:val="000000"/>
                <w:sz w:val="20"/>
                <w:szCs w:val="20"/>
              </w:rPr>
            </w:pPr>
            <w:r>
              <w:rPr>
                <w:rFonts w:ascii="Calibri" w:eastAsia="Calibri" w:hAnsi="Calibri" w:cs="Calibri"/>
                <w:sz w:val="20"/>
                <w:szCs w:val="20"/>
              </w:rPr>
              <w:t xml:space="preserve">Pupils must avoid </w:t>
            </w:r>
            <w:r>
              <w:rPr>
                <w:rFonts w:ascii="Calibri" w:eastAsia="Calibri" w:hAnsi="Calibri" w:cs="Calibri"/>
                <w:color w:val="000000"/>
                <w:sz w:val="20"/>
                <w:szCs w:val="20"/>
              </w:rPr>
              <w:t xml:space="preserve">using </w:t>
            </w:r>
            <w:r>
              <w:rPr>
                <w:rFonts w:ascii="Calibri" w:eastAsia="Calibri" w:hAnsi="Calibri" w:cs="Calibri"/>
                <w:sz w:val="20"/>
                <w:szCs w:val="20"/>
              </w:rPr>
              <w:t xml:space="preserve">earphones as this would disguise the sound of </w:t>
            </w:r>
            <w:r>
              <w:rPr>
                <w:rFonts w:ascii="Calibri" w:eastAsia="Calibri" w:hAnsi="Calibri" w:cs="Calibri"/>
                <w:color w:val="000000"/>
                <w:sz w:val="20"/>
                <w:szCs w:val="20"/>
              </w:rPr>
              <w:t>vehicle movements;</w:t>
            </w:r>
          </w:p>
          <w:p w:rsidR="009F0F62" w:rsidRDefault="00D53E9C">
            <w:pPr>
              <w:numPr>
                <w:ilvl w:val="0"/>
                <w:numId w:val="2"/>
              </w:numPr>
              <w:rPr>
                <w:rFonts w:ascii="Calibri" w:eastAsia="Calibri" w:hAnsi="Calibri" w:cs="Calibri"/>
                <w:color w:val="000000"/>
                <w:sz w:val="20"/>
                <w:szCs w:val="20"/>
              </w:rPr>
            </w:pPr>
            <w:r>
              <w:rPr>
                <w:rFonts w:ascii="Calibri" w:eastAsia="Calibri" w:hAnsi="Calibri" w:cs="Calibri"/>
                <w:sz w:val="20"/>
                <w:szCs w:val="20"/>
              </w:rPr>
              <w:t xml:space="preserve">Pupils must ensure </w:t>
            </w:r>
            <w:r>
              <w:rPr>
                <w:rFonts w:ascii="Calibri" w:eastAsia="Calibri" w:hAnsi="Calibri" w:cs="Calibri"/>
                <w:color w:val="000000"/>
                <w:sz w:val="20"/>
                <w:szCs w:val="20"/>
              </w:rPr>
              <w:t xml:space="preserve">that they stop, look and listen before crossing roads, especially when wearing hoodies or similar clothing that restricts vision to either side; </w:t>
            </w:r>
          </w:p>
          <w:p w:rsidR="009F0F62" w:rsidRDefault="00D53E9C">
            <w:pPr>
              <w:numPr>
                <w:ilvl w:val="0"/>
                <w:numId w:val="2"/>
              </w:numPr>
              <w:rPr>
                <w:color w:val="000000"/>
                <w:sz w:val="20"/>
                <w:szCs w:val="20"/>
              </w:rPr>
            </w:pPr>
            <w:r>
              <w:rPr>
                <w:rFonts w:ascii="Calibri" w:eastAsia="Calibri" w:hAnsi="Calibri" w:cs="Calibri"/>
                <w:color w:val="000000"/>
                <w:sz w:val="20"/>
                <w:szCs w:val="20"/>
              </w:rPr>
              <w:t xml:space="preserve">When using the footpaths – </w:t>
            </w:r>
            <w:r>
              <w:rPr>
                <w:rFonts w:ascii="Calibri" w:eastAsia="Calibri" w:hAnsi="Calibri" w:cs="Calibri"/>
                <w:b/>
                <w:color w:val="000000"/>
                <w:sz w:val="20"/>
                <w:szCs w:val="20"/>
              </w:rPr>
              <w:t>walk</w:t>
            </w:r>
            <w:r>
              <w:rPr>
                <w:rFonts w:ascii="Calibri" w:eastAsia="Calibri" w:hAnsi="Calibri" w:cs="Calibri"/>
                <w:sz w:val="20"/>
                <w:szCs w:val="20"/>
              </w:rPr>
              <w:t xml:space="preserve">, not run.  </w:t>
            </w:r>
            <w:r>
              <w:rPr>
                <w:rFonts w:ascii="Calibri" w:eastAsia="Calibri" w:hAnsi="Calibri" w:cs="Calibri"/>
                <w:color w:val="000000"/>
                <w:sz w:val="20"/>
                <w:szCs w:val="20"/>
              </w:rPr>
              <w:t>This will avoid accidents and will make you more aware of what is happening around you;</w:t>
            </w:r>
          </w:p>
          <w:p w:rsidR="009F0F62" w:rsidRDefault="00D53E9C">
            <w:pPr>
              <w:numPr>
                <w:ilvl w:val="0"/>
                <w:numId w:val="2"/>
              </w:numPr>
              <w:rPr>
                <w:rFonts w:ascii="Calibri" w:eastAsia="Calibri" w:hAnsi="Calibri" w:cs="Calibri"/>
                <w:sz w:val="20"/>
                <w:szCs w:val="20"/>
              </w:rPr>
            </w:pPr>
            <w:r>
              <w:rPr>
                <w:rFonts w:ascii="Calibri" w:eastAsia="Calibri" w:hAnsi="Calibri" w:cs="Calibri"/>
                <w:sz w:val="20"/>
                <w:szCs w:val="20"/>
              </w:rPr>
              <w:t>Pupils must not congregate in car parks, bus bays, near vehicle access / egress gates or vehicle routes or similar.</w:t>
            </w:r>
          </w:p>
        </w:tc>
      </w:tr>
      <w:tr w:rsidR="009F0F62">
        <w:tc>
          <w:tcPr>
            <w:tcW w:w="555" w:type="dxa"/>
            <w:shd w:val="clear" w:color="auto" w:fill="E5DFEC"/>
          </w:tcPr>
          <w:p w:rsidR="009F0F62" w:rsidRDefault="00D53E9C">
            <w:pPr>
              <w:rPr>
                <w:rFonts w:ascii="Calibri" w:eastAsia="Calibri" w:hAnsi="Calibri" w:cs="Calibri"/>
                <w:b/>
              </w:rPr>
            </w:pPr>
            <w:r>
              <w:rPr>
                <w:rFonts w:ascii="Calibri" w:eastAsia="Calibri" w:hAnsi="Calibri" w:cs="Calibri"/>
                <w:b/>
              </w:rPr>
              <w:t>8.</w:t>
            </w:r>
          </w:p>
        </w:tc>
        <w:tc>
          <w:tcPr>
            <w:tcW w:w="10170" w:type="dxa"/>
            <w:shd w:val="clear" w:color="auto" w:fill="E5DFEC"/>
          </w:tcPr>
          <w:p w:rsidR="009F0F62" w:rsidRDefault="00D53E9C">
            <w:pPr>
              <w:pStyle w:val="Heading1"/>
              <w:rPr>
                <w:rFonts w:ascii="Calibri" w:eastAsia="Calibri" w:hAnsi="Calibri" w:cs="Calibri"/>
                <w:color w:val="000000"/>
              </w:rPr>
            </w:pPr>
            <w:bookmarkStart w:id="7" w:name="_d9u21ohsg0i1" w:colFirst="0" w:colLast="0"/>
            <w:bookmarkEnd w:id="7"/>
            <w:r>
              <w:rPr>
                <w:rFonts w:ascii="Calibri" w:eastAsia="Calibri" w:hAnsi="Calibri" w:cs="Calibri"/>
                <w:sz w:val="28"/>
                <w:szCs w:val="28"/>
              </w:rPr>
              <w:t>Car Parks</w:t>
            </w:r>
          </w:p>
        </w:tc>
      </w:tr>
      <w:tr w:rsidR="009F0F62" w:rsidTr="0068660D">
        <w:trPr>
          <w:trHeight w:val="3571"/>
        </w:trPr>
        <w:tc>
          <w:tcPr>
            <w:tcW w:w="555" w:type="dxa"/>
          </w:tcPr>
          <w:p w:rsidR="009F0F62" w:rsidRDefault="009F0F62">
            <w:pPr>
              <w:rPr>
                <w:rFonts w:ascii="Calibri" w:eastAsia="Calibri" w:hAnsi="Calibri" w:cs="Calibri"/>
              </w:rPr>
            </w:pPr>
          </w:p>
        </w:tc>
        <w:tc>
          <w:tcPr>
            <w:tcW w:w="10170" w:type="dxa"/>
            <w:vAlign w:val="center"/>
          </w:tcPr>
          <w:p w:rsidR="009F0F62" w:rsidRDefault="00D53E9C">
            <w:pPr>
              <w:rPr>
                <w:rFonts w:ascii="Calibri" w:eastAsia="Calibri" w:hAnsi="Calibri" w:cs="Calibri"/>
                <w:color w:val="000000"/>
                <w:sz w:val="20"/>
                <w:szCs w:val="20"/>
              </w:rPr>
            </w:pPr>
            <w:r>
              <w:rPr>
                <w:rFonts w:ascii="Calibri" w:eastAsia="Calibri" w:hAnsi="Calibri" w:cs="Calibri"/>
                <w:sz w:val="20"/>
                <w:szCs w:val="20"/>
              </w:rPr>
              <w:t>T</w:t>
            </w:r>
            <w:r>
              <w:rPr>
                <w:rFonts w:ascii="Calibri" w:eastAsia="Calibri" w:hAnsi="Calibri" w:cs="Calibri"/>
                <w:color w:val="000000"/>
                <w:sz w:val="20"/>
                <w:szCs w:val="20"/>
              </w:rPr>
              <w:t xml:space="preserve">here </w:t>
            </w:r>
            <w:r w:rsidR="00D006CC">
              <w:rPr>
                <w:rFonts w:ascii="Calibri" w:eastAsia="Calibri" w:hAnsi="Calibri" w:cs="Calibri"/>
                <w:color w:val="000000"/>
                <w:sz w:val="20"/>
                <w:szCs w:val="20"/>
              </w:rPr>
              <w:t>is one carpark on site</w:t>
            </w:r>
            <w:r w:rsidR="00A341D4">
              <w:rPr>
                <w:rFonts w:ascii="Calibri" w:eastAsia="Calibri" w:hAnsi="Calibri" w:cs="Calibri"/>
                <w:color w:val="000000"/>
                <w:sz w:val="20"/>
                <w:szCs w:val="20"/>
              </w:rPr>
              <w:t xml:space="preserve"> with 21 designated parking bays, one of which is an Accessible Bay.  The carpark is largely used by </w:t>
            </w:r>
            <w:r>
              <w:rPr>
                <w:rFonts w:ascii="Calibri" w:eastAsia="Calibri" w:hAnsi="Calibri" w:cs="Calibri"/>
                <w:sz w:val="20"/>
                <w:szCs w:val="20"/>
              </w:rPr>
              <w:t xml:space="preserve">staff </w:t>
            </w:r>
            <w:r w:rsidR="00A341D4">
              <w:rPr>
                <w:rFonts w:ascii="Calibri" w:eastAsia="Calibri" w:hAnsi="Calibri" w:cs="Calibri"/>
                <w:sz w:val="20"/>
                <w:szCs w:val="20"/>
              </w:rPr>
              <w:t>for parking with some non-reserved bays being available for v</w:t>
            </w:r>
            <w:r>
              <w:rPr>
                <w:rFonts w:ascii="Calibri" w:eastAsia="Calibri" w:hAnsi="Calibri" w:cs="Calibri"/>
                <w:sz w:val="20"/>
                <w:szCs w:val="20"/>
              </w:rPr>
              <w:t>isitor parking. All vehicles should be aware of the risk of collision with pedestrians</w:t>
            </w:r>
            <w:r w:rsidR="00D006CC">
              <w:rPr>
                <w:rFonts w:ascii="Calibri" w:eastAsia="Calibri" w:hAnsi="Calibri" w:cs="Calibri"/>
                <w:sz w:val="20"/>
                <w:szCs w:val="20"/>
              </w:rPr>
              <w:t>, a</w:t>
            </w:r>
            <w:r>
              <w:rPr>
                <w:rFonts w:ascii="Calibri" w:eastAsia="Calibri" w:hAnsi="Calibri" w:cs="Calibri"/>
                <w:sz w:val="20"/>
                <w:szCs w:val="20"/>
              </w:rPr>
              <w:t xml:space="preserve">s this is also the area which holds the main reception area of the school </w:t>
            </w:r>
          </w:p>
          <w:p w:rsidR="009F0F62" w:rsidRDefault="009F0F62">
            <w:pPr>
              <w:rPr>
                <w:rFonts w:ascii="Calibri" w:eastAsia="Calibri" w:hAnsi="Calibri" w:cs="Calibri"/>
                <w:color w:val="000000"/>
                <w:sz w:val="20"/>
                <w:szCs w:val="20"/>
              </w:rPr>
            </w:pPr>
          </w:p>
          <w:p w:rsidR="009F0F62" w:rsidRDefault="00D006CC">
            <w:pPr>
              <w:rPr>
                <w:rFonts w:ascii="Calibri" w:eastAsia="Calibri" w:hAnsi="Calibri" w:cs="Calibri"/>
                <w:sz w:val="20"/>
                <w:szCs w:val="20"/>
              </w:rPr>
            </w:pPr>
            <w:r>
              <w:rPr>
                <w:rFonts w:ascii="Calibri" w:eastAsia="Calibri" w:hAnsi="Calibri" w:cs="Calibri"/>
                <w:color w:val="000000"/>
                <w:sz w:val="20"/>
                <w:szCs w:val="20"/>
              </w:rPr>
              <w:t xml:space="preserve">The gates to the carpark are open </w:t>
            </w:r>
            <w:r w:rsidR="00FC3D8A">
              <w:rPr>
                <w:rFonts w:ascii="Calibri" w:eastAsia="Calibri" w:hAnsi="Calibri" w:cs="Calibri"/>
                <w:color w:val="000000"/>
                <w:sz w:val="20"/>
                <w:szCs w:val="20"/>
              </w:rPr>
              <w:t>until 8.30</w:t>
            </w:r>
            <w:proofErr w:type="gramStart"/>
            <w:r w:rsidR="00FC3D8A">
              <w:rPr>
                <w:rFonts w:ascii="Calibri" w:eastAsia="Calibri" w:hAnsi="Calibri" w:cs="Calibri"/>
                <w:color w:val="000000"/>
                <w:sz w:val="20"/>
                <w:szCs w:val="20"/>
              </w:rPr>
              <w:t>am  and</w:t>
            </w:r>
            <w:proofErr w:type="gramEnd"/>
            <w:r w:rsidR="00FC3D8A">
              <w:rPr>
                <w:rFonts w:ascii="Calibri" w:eastAsia="Calibri" w:hAnsi="Calibri" w:cs="Calibri"/>
                <w:color w:val="000000"/>
                <w:sz w:val="20"/>
                <w:szCs w:val="20"/>
              </w:rPr>
              <w:t xml:space="preserve"> then they are locked and re-opened at 3.30pm</w:t>
            </w:r>
            <w:r>
              <w:rPr>
                <w:rFonts w:ascii="Calibri" w:eastAsia="Calibri" w:hAnsi="Calibri" w:cs="Calibri"/>
                <w:color w:val="000000"/>
                <w:sz w:val="20"/>
                <w:szCs w:val="20"/>
              </w:rPr>
              <w:t xml:space="preserve">. </w:t>
            </w:r>
            <w:r w:rsidR="00FC3D8A">
              <w:rPr>
                <w:rFonts w:ascii="Calibri" w:eastAsia="Calibri" w:hAnsi="Calibri" w:cs="Calibri"/>
                <w:color w:val="000000"/>
                <w:sz w:val="20"/>
                <w:szCs w:val="20"/>
              </w:rPr>
              <w:t>Any visitor or delivery vehicle access is via a phone call to the school office. The entry pedestrian gate is closed but not locked throughout the day.</w:t>
            </w:r>
            <w:r>
              <w:rPr>
                <w:rFonts w:ascii="Calibri" w:eastAsia="Calibri" w:hAnsi="Calibri" w:cs="Calibri"/>
                <w:color w:val="000000"/>
                <w:sz w:val="20"/>
                <w:szCs w:val="20"/>
              </w:rPr>
              <w:t xml:space="preserve"> Pupils have no access to the carpark area during the school day.</w:t>
            </w:r>
          </w:p>
          <w:p w:rsidR="009F0F62" w:rsidRDefault="009F0F62">
            <w:pPr>
              <w:rPr>
                <w:rFonts w:ascii="Calibri" w:eastAsia="Calibri" w:hAnsi="Calibri" w:cs="Calibri"/>
                <w:sz w:val="20"/>
                <w:szCs w:val="20"/>
              </w:rPr>
            </w:pPr>
          </w:p>
          <w:p w:rsidR="009F0F62" w:rsidRDefault="00D53E9C">
            <w:pPr>
              <w:rPr>
                <w:rFonts w:ascii="Calibri" w:eastAsia="Calibri" w:hAnsi="Calibri" w:cs="Calibri"/>
                <w:color w:val="000000"/>
                <w:sz w:val="20"/>
                <w:szCs w:val="20"/>
              </w:rPr>
            </w:pPr>
            <w:r>
              <w:rPr>
                <w:rFonts w:ascii="Calibri" w:eastAsia="Calibri" w:hAnsi="Calibri" w:cs="Calibri"/>
                <w:color w:val="000000"/>
                <w:sz w:val="20"/>
                <w:szCs w:val="20"/>
              </w:rPr>
              <w:t xml:space="preserve">Drivers should proceed slowly around the school and within the car parks at all times and within the designated </w:t>
            </w:r>
            <w:r>
              <w:rPr>
                <w:rFonts w:ascii="Calibri" w:eastAsia="Calibri" w:hAnsi="Calibri" w:cs="Calibri"/>
                <w:b/>
                <w:sz w:val="20"/>
                <w:szCs w:val="20"/>
              </w:rPr>
              <w:t xml:space="preserve">5mph </w:t>
            </w:r>
            <w:r>
              <w:rPr>
                <w:rFonts w:ascii="Calibri" w:eastAsia="Calibri" w:hAnsi="Calibri" w:cs="Calibri"/>
                <w:color w:val="000000"/>
                <w:sz w:val="20"/>
                <w:szCs w:val="20"/>
              </w:rPr>
              <w:t xml:space="preserve">speed limit. </w:t>
            </w:r>
          </w:p>
          <w:p w:rsidR="009F0F62" w:rsidRDefault="009F0F62">
            <w:pPr>
              <w:rPr>
                <w:rFonts w:ascii="Calibri" w:eastAsia="Calibri" w:hAnsi="Calibri" w:cs="Calibri"/>
                <w:color w:val="000000"/>
                <w:sz w:val="20"/>
                <w:szCs w:val="20"/>
              </w:rPr>
            </w:pPr>
          </w:p>
          <w:p w:rsidR="009F0F62" w:rsidRDefault="00D53E9C" w:rsidP="00A2574E">
            <w:pPr>
              <w:rPr>
                <w:rFonts w:ascii="Calibri" w:eastAsia="Calibri" w:hAnsi="Calibri" w:cs="Calibri"/>
                <w:color w:val="000000"/>
                <w:sz w:val="20"/>
                <w:szCs w:val="20"/>
              </w:rPr>
            </w:pPr>
            <w:r>
              <w:rPr>
                <w:rFonts w:ascii="Calibri" w:eastAsia="Calibri" w:hAnsi="Calibri" w:cs="Calibri"/>
                <w:color w:val="000000"/>
                <w:sz w:val="20"/>
                <w:szCs w:val="20"/>
              </w:rPr>
              <w:t xml:space="preserve">Staff are expected to act responsibly on the site when parking and accessing school </w:t>
            </w:r>
            <w:r>
              <w:rPr>
                <w:rFonts w:ascii="Calibri" w:eastAsia="Calibri" w:hAnsi="Calibri" w:cs="Calibri"/>
                <w:sz w:val="20"/>
                <w:szCs w:val="20"/>
              </w:rPr>
              <w:t>buildings.</w:t>
            </w:r>
            <w:r>
              <w:rPr>
                <w:rFonts w:ascii="Calibri" w:eastAsia="Calibri" w:hAnsi="Calibri" w:cs="Calibri"/>
                <w:color w:val="000000"/>
                <w:sz w:val="20"/>
                <w:szCs w:val="20"/>
              </w:rPr>
              <w:t xml:space="preserve"> If they are aware of unauthorised use of parking </w:t>
            </w:r>
            <w:r>
              <w:rPr>
                <w:rFonts w:ascii="Calibri" w:eastAsia="Calibri" w:hAnsi="Calibri" w:cs="Calibri"/>
                <w:sz w:val="20"/>
                <w:szCs w:val="20"/>
              </w:rPr>
              <w:t>areas</w:t>
            </w:r>
            <w:r>
              <w:rPr>
                <w:rFonts w:ascii="Calibri" w:eastAsia="Calibri" w:hAnsi="Calibri" w:cs="Calibri"/>
                <w:color w:val="000000"/>
                <w:sz w:val="20"/>
                <w:szCs w:val="20"/>
              </w:rPr>
              <w:t xml:space="preserve">, this should be reported via the school receptionist or to the </w:t>
            </w:r>
            <w:r>
              <w:rPr>
                <w:rFonts w:ascii="Calibri" w:eastAsia="Calibri" w:hAnsi="Calibri" w:cs="Calibri"/>
                <w:sz w:val="20"/>
                <w:szCs w:val="20"/>
              </w:rPr>
              <w:t>Head</w:t>
            </w:r>
            <w:r w:rsidR="00A2574E">
              <w:rPr>
                <w:rFonts w:ascii="Calibri" w:eastAsia="Calibri" w:hAnsi="Calibri" w:cs="Calibri"/>
                <w:sz w:val="20"/>
                <w:szCs w:val="20"/>
              </w:rPr>
              <w:t xml:space="preserve"> T</w:t>
            </w:r>
            <w:r>
              <w:rPr>
                <w:rFonts w:ascii="Calibri" w:eastAsia="Calibri" w:hAnsi="Calibri" w:cs="Calibri"/>
                <w:sz w:val="20"/>
                <w:szCs w:val="20"/>
              </w:rPr>
              <w:t>eacher</w:t>
            </w:r>
            <w:r>
              <w:rPr>
                <w:rFonts w:ascii="Calibri" w:eastAsia="Calibri" w:hAnsi="Calibri" w:cs="Calibri"/>
                <w:color w:val="000000"/>
                <w:sz w:val="20"/>
                <w:szCs w:val="20"/>
              </w:rPr>
              <w:t xml:space="preserve"> who will inform / remind the offending driver of the correct use of the site.  All staff must supply the school with their vehicle registration number so that they can be contacted if there is a need to do so. </w:t>
            </w:r>
          </w:p>
          <w:p w:rsidR="00FC3D8A" w:rsidRDefault="00FC3D8A" w:rsidP="00A2574E">
            <w:pPr>
              <w:rPr>
                <w:rFonts w:ascii="Calibri" w:eastAsia="Calibri" w:hAnsi="Calibri" w:cs="Calibri"/>
                <w:color w:val="000000"/>
                <w:sz w:val="20"/>
                <w:szCs w:val="20"/>
              </w:rPr>
            </w:pPr>
            <w:r>
              <w:rPr>
                <w:rFonts w:ascii="Calibri" w:eastAsia="Calibri" w:hAnsi="Calibri" w:cs="Calibri"/>
                <w:color w:val="000000"/>
                <w:sz w:val="20"/>
                <w:szCs w:val="20"/>
              </w:rPr>
              <w:t xml:space="preserve">Vehicles </w:t>
            </w:r>
            <w:r w:rsidR="00F8245C">
              <w:rPr>
                <w:rFonts w:ascii="Calibri" w:eastAsia="Calibri" w:hAnsi="Calibri" w:cs="Calibri"/>
                <w:color w:val="000000"/>
                <w:sz w:val="20"/>
                <w:szCs w:val="20"/>
              </w:rPr>
              <w:t xml:space="preserve">are not allowed to enter the site during entry and exit times </w:t>
            </w:r>
            <w:r w:rsidR="00196F9D">
              <w:rPr>
                <w:rFonts w:ascii="Calibri" w:eastAsia="Calibri" w:hAnsi="Calibri" w:cs="Calibri"/>
                <w:color w:val="000000"/>
                <w:sz w:val="20"/>
                <w:szCs w:val="20"/>
              </w:rPr>
              <w:t>to protect vulnerable pedestrians.</w:t>
            </w:r>
          </w:p>
        </w:tc>
      </w:tr>
      <w:tr w:rsidR="009F0F62">
        <w:tc>
          <w:tcPr>
            <w:tcW w:w="555" w:type="dxa"/>
            <w:shd w:val="clear" w:color="auto" w:fill="E5DFEC"/>
          </w:tcPr>
          <w:p w:rsidR="009F0F62" w:rsidRDefault="00D53E9C">
            <w:pPr>
              <w:rPr>
                <w:rFonts w:ascii="Calibri" w:eastAsia="Calibri" w:hAnsi="Calibri" w:cs="Calibri"/>
                <w:b/>
              </w:rPr>
            </w:pPr>
            <w:r>
              <w:rPr>
                <w:rFonts w:ascii="Calibri" w:eastAsia="Calibri" w:hAnsi="Calibri" w:cs="Calibri"/>
                <w:b/>
              </w:rPr>
              <w:t>9.</w:t>
            </w:r>
          </w:p>
        </w:tc>
        <w:tc>
          <w:tcPr>
            <w:tcW w:w="10170" w:type="dxa"/>
            <w:shd w:val="clear" w:color="auto" w:fill="E5DFEC"/>
          </w:tcPr>
          <w:p w:rsidR="009F0F62" w:rsidRDefault="00D53E9C">
            <w:pPr>
              <w:pStyle w:val="Heading1"/>
              <w:rPr>
                <w:rFonts w:ascii="Calibri" w:eastAsia="Calibri" w:hAnsi="Calibri" w:cs="Calibri"/>
                <w:color w:val="000000"/>
              </w:rPr>
            </w:pPr>
            <w:bookmarkStart w:id="8" w:name="_ogo8vitaiz9m" w:colFirst="0" w:colLast="0"/>
            <w:bookmarkEnd w:id="8"/>
            <w:r>
              <w:rPr>
                <w:rFonts w:ascii="Calibri" w:eastAsia="Calibri" w:hAnsi="Calibri" w:cs="Calibri"/>
                <w:sz w:val="28"/>
                <w:szCs w:val="28"/>
              </w:rPr>
              <w:t>Parents Dropping Off / Collecting Pupils</w:t>
            </w:r>
          </w:p>
        </w:tc>
      </w:tr>
      <w:tr w:rsidR="009F0F62">
        <w:trPr>
          <w:trHeight w:val="1460"/>
        </w:trPr>
        <w:tc>
          <w:tcPr>
            <w:tcW w:w="555" w:type="dxa"/>
          </w:tcPr>
          <w:p w:rsidR="009F0F62" w:rsidRDefault="009F0F62">
            <w:pPr>
              <w:rPr>
                <w:rFonts w:ascii="Calibri" w:eastAsia="Calibri" w:hAnsi="Calibri" w:cs="Calibri"/>
              </w:rPr>
            </w:pPr>
          </w:p>
        </w:tc>
        <w:tc>
          <w:tcPr>
            <w:tcW w:w="10170" w:type="dxa"/>
            <w:vAlign w:val="center"/>
          </w:tcPr>
          <w:p w:rsidR="009F0F62" w:rsidRDefault="00D53E9C" w:rsidP="00D006CC">
            <w:pPr>
              <w:rPr>
                <w:rFonts w:ascii="Calibri" w:eastAsia="Calibri" w:hAnsi="Calibri" w:cs="Calibri"/>
                <w:color w:val="000000"/>
                <w:sz w:val="20"/>
                <w:szCs w:val="20"/>
              </w:rPr>
            </w:pPr>
            <w:r>
              <w:rPr>
                <w:rFonts w:ascii="Calibri" w:eastAsia="Calibri" w:hAnsi="Calibri" w:cs="Calibri"/>
                <w:sz w:val="20"/>
                <w:szCs w:val="20"/>
              </w:rPr>
              <w:t xml:space="preserve">Vehicles driven by parents are not allowed on the school grounds </w:t>
            </w:r>
            <w:r w:rsidR="00D006CC">
              <w:rPr>
                <w:rFonts w:ascii="Calibri" w:eastAsia="Calibri" w:hAnsi="Calibri" w:cs="Calibri"/>
                <w:sz w:val="20"/>
                <w:szCs w:val="20"/>
              </w:rPr>
              <w:t>during morning drop-off or afternoon pick up times</w:t>
            </w:r>
            <w:r>
              <w:rPr>
                <w:rFonts w:ascii="Calibri" w:eastAsia="Calibri" w:hAnsi="Calibri" w:cs="Calibri"/>
                <w:sz w:val="20"/>
                <w:szCs w:val="20"/>
              </w:rPr>
              <w:t xml:space="preserve">.  Drivers of any unauthorised vehicles will not be allowed on site and will be politely informed of this. Parents have been informed of this arrangement via text and letters to their homes. </w:t>
            </w:r>
          </w:p>
        </w:tc>
      </w:tr>
      <w:tr w:rsidR="009F0F62">
        <w:tc>
          <w:tcPr>
            <w:tcW w:w="555" w:type="dxa"/>
            <w:shd w:val="clear" w:color="auto" w:fill="E5DFEC"/>
          </w:tcPr>
          <w:p w:rsidR="009F0F62" w:rsidRDefault="00D53E9C">
            <w:pPr>
              <w:rPr>
                <w:rFonts w:ascii="Calibri" w:eastAsia="Calibri" w:hAnsi="Calibri" w:cs="Calibri"/>
                <w:b/>
              </w:rPr>
            </w:pPr>
            <w:r>
              <w:rPr>
                <w:rFonts w:ascii="Calibri" w:eastAsia="Calibri" w:hAnsi="Calibri" w:cs="Calibri"/>
                <w:b/>
              </w:rPr>
              <w:t>10.</w:t>
            </w:r>
          </w:p>
        </w:tc>
        <w:tc>
          <w:tcPr>
            <w:tcW w:w="10170" w:type="dxa"/>
            <w:shd w:val="clear" w:color="auto" w:fill="E5DFEC"/>
          </w:tcPr>
          <w:p w:rsidR="009F0F62" w:rsidRDefault="00D53E9C">
            <w:pPr>
              <w:pStyle w:val="Heading1"/>
              <w:rPr>
                <w:rFonts w:ascii="Calibri" w:eastAsia="Calibri" w:hAnsi="Calibri" w:cs="Calibri"/>
                <w:color w:val="000000"/>
              </w:rPr>
            </w:pPr>
            <w:bookmarkStart w:id="9" w:name="_5lsorsbq97dc" w:colFirst="0" w:colLast="0"/>
            <w:bookmarkEnd w:id="9"/>
            <w:r>
              <w:rPr>
                <w:rFonts w:ascii="Calibri" w:eastAsia="Calibri" w:hAnsi="Calibri" w:cs="Calibri"/>
                <w:sz w:val="28"/>
                <w:szCs w:val="28"/>
              </w:rPr>
              <w:t>Visitors</w:t>
            </w:r>
          </w:p>
        </w:tc>
      </w:tr>
      <w:tr w:rsidR="009F0F62">
        <w:trPr>
          <w:trHeight w:val="1140"/>
        </w:trPr>
        <w:tc>
          <w:tcPr>
            <w:tcW w:w="555" w:type="dxa"/>
          </w:tcPr>
          <w:p w:rsidR="009F0F62" w:rsidRDefault="009F0F62">
            <w:pPr>
              <w:rPr>
                <w:rFonts w:ascii="Calibri" w:eastAsia="Calibri" w:hAnsi="Calibri" w:cs="Calibri"/>
              </w:rPr>
            </w:pPr>
          </w:p>
        </w:tc>
        <w:tc>
          <w:tcPr>
            <w:tcW w:w="10170" w:type="dxa"/>
            <w:vAlign w:val="center"/>
          </w:tcPr>
          <w:p w:rsidR="009F0F62" w:rsidRDefault="00D53E9C" w:rsidP="00D006CC">
            <w:pPr>
              <w:rPr>
                <w:rFonts w:ascii="Calibri" w:eastAsia="Calibri" w:hAnsi="Calibri" w:cs="Calibri"/>
                <w:color w:val="000000"/>
                <w:sz w:val="20"/>
                <w:szCs w:val="20"/>
              </w:rPr>
            </w:pPr>
            <w:r>
              <w:rPr>
                <w:rFonts w:ascii="Calibri" w:eastAsia="Calibri" w:hAnsi="Calibri" w:cs="Calibri"/>
                <w:color w:val="000000"/>
                <w:sz w:val="20"/>
                <w:szCs w:val="20"/>
              </w:rPr>
              <w:t xml:space="preserve">Visitors </w:t>
            </w:r>
            <w:r>
              <w:rPr>
                <w:rFonts w:ascii="Calibri" w:eastAsia="Calibri" w:hAnsi="Calibri" w:cs="Calibri"/>
                <w:sz w:val="20"/>
                <w:szCs w:val="20"/>
              </w:rPr>
              <w:t>are</w:t>
            </w:r>
            <w:r w:rsidR="00D006CC">
              <w:rPr>
                <w:rFonts w:ascii="Calibri" w:eastAsia="Calibri" w:hAnsi="Calibri" w:cs="Calibri"/>
                <w:sz w:val="20"/>
                <w:szCs w:val="20"/>
              </w:rPr>
              <w:t xml:space="preserve"> permitted to park in the school carpark </w:t>
            </w:r>
            <w:r>
              <w:rPr>
                <w:rFonts w:ascii="Calibri" w:eastAsia="Calibri" w:hAnsi="Calibri" w:cs="Calibri"/>
                <w:sz w:val="20"/>
                <w:szCs w:val="20"/>
              </w:rPr>
              <w:t>at the front of the building</w:t>
            </w:r>
            <w:r w:rsidR="00D006CC">
              <w:rPr>
                <w:rFonts w:ascii="Calibri" w:eastAsia="Calibri" w:hAnsi="Calibri" w:cs="Calibri"/>
                <w:sz w:val="20"/>
                <w:szCs w:val="20"/>
              </w:rPr>
              <w:t xml:space="preserve">, parking must be within designated parking bays only.  </w:t>
            </w:r>
            <w:r>
              <w:rPr>
                <w:rFonts w:ascii="Calibri" w:eastAsia="Calibri" w:hAnsi="Calibri" w:cs="Calibri"/>
                <w:color w:val="000000"/>
                <w:sz w:val="20"/>
                <w:szCs w:val="20"/>
              </w:rPr>
              <w:t xml:space="preserve">If no parking </w:t>
            </w:r>
            <w:r>
              <w:rPr>
                <w:rFonts w:ascii="Calibri" w:eastAsia="Calibri" w:hAnsi="Calibri" w:cs="Calibri"/>
                <w:sz w:val="20"/>
                <w:szCs w:val="20"/>
              </w:rPr>
              <w:t>is</w:t>
            </w:r>
            <w:r>
              <w:rPr>
                <w:rFonts w:ascii="Calibri" w:eastAsia="Calibri" w:hAnsi="Calibri" w:cs="Calibri"/>
                <w:color w:val="000000"/>
                <w:sz w:val="20"/>
                <w:szCs w:val="20"/>
              </w:rPr>
              <w:t xml:space="preserve"> available, visitors should park safely in the local community. All visitors must adhere to the </w:t>
            </w:r>
            <w:r>
              <w:rPr>
                <w:rFonts w:ascii="Calibri" w:eastAsia="Calibri" w:hAnsi="Calibri" w:cs="Calibri"/>
                <w:b/>
                <w:sz w:val="20"/>
                <w:szCs w:val="20"/>
              </w:rPr>
              <w:t>5mph</w:t>
            </w:r>
            <w:r>
              <w:rPr>
                <w:rFonts w:ascii="Calibri" w:eastAsia="Calibri" w:hAnsi="Calibri" w:cs="Calibri"/>
                <w:color w:val="000000"/>
                <w:sz w:val="20"/>
                <w:szCs w:val="20"/>
              </w:rPr>
              <w:t xml:space="preserve"> maximum speed limit on site</w:t>
            </w:r>
            <w:r>
              <w:rPr>
                <w:rFonts w:ascii="Calibri" w:eastAsia="Calibri" w:hAnsi="Calibri" w:cs="Calibri"/>
                <w:sz w:val="20"/>
                <w:szCs w:val="20"/>
              </w:rPr>
              <w:t xml:space="preserve">, as well as all other site traffic rules. </w:t>
            </w:r>
          </w:p>
        </w:tc>
      </w:tr>
      <w:tr w:rsidR="0068660D">
        <w:trPr>
          <w:trHeight w:val="1140"/>
        </w:trPr>
        <w:tc>
          <w:tcPr>
            <w:tcW w:w="555" w:type="dxa"/>
          </w:tcPr>
          <w:p w:rsidR="0068660D" w:rsidRDefault="0068660D">
            <w:pPr>
              <w:rPr>
                <w:rFonts w:ascii="Calibri" w:eastAsia="Calibri" w:hAnsi="Calibri" w:cs="Calibri"/>
              </w:rPr>
            </w:pPr>
          </w:p>
        </w:tc>
        <w:tc>
          <w:tcPr>
            <w:tcW w:w="10170" w:type="dxa"/>
            <w:vAlign w:val="center"/>
          </w:tcPr>
          <w:p w:rsidR="0068660D" w:rsidRDefault="0068660D" w:rsidP="00D006CC">
            <w:pPr>
              <w:rPr>
                <w:rFonts w:ascii="Calibri" w:eastAsia="Calibri" w:hAnsi="Calibri" w:cs="Calibri"/>
                <w:color w:val="000000"/>
                <w:sz w:val="20"/>
                <w:szCs w:val="20"/>
              </w:rPr>
            </w:pPr>
            <w:r>
              <w:rPr>
                <w:rFonts w:ascii="Calibri" w:eastAsia="Calibri" w:hAnsi="Calibri" w:cs="Calibri"/>
                <w:color w:val="000000"/>
                <w:sz w:val="20"/>
                <w:szCs w:val="20"/>
              </w:rPr>
              <w:t xml:space="preserve">Visitors are required to sign in at reception and record their vehicle registration </w:t>
            </w:r>
            <w:r>
              <w:rPr>
                <w:rFonts w:ascii="Calibri" w:eastAsia="Calibri" w:hAnsi="Calibri" w:cs="Calibri"/>
                <w:sz w:val="20"/>
                <w:szCs w:val="20"/>
              </w:rPr>
              <w:t xml:space="preserve">number on the </w:t>
            </w:r>
            <w:r>
              <w:rPr>
                <w:rFonts w:ascii="Calibri" w:eastAsia="Calibri" w:hAnsi="Calibri" w:cs="Calibri"/>
                <w:color w:val="000000"/>
                <w:sz w:val="20"/>
                <w:szCs w:val="20"/>
              </w:rPr>
              <w:t>signing in sheet.</w:t>
            </w:r>
            <w:r>
              <w:rPr>
                <w:rFonts w:ascii="Calibri" w:eastAsia="Calibri" w:hAnsi="Calibri" w:cs="Calibri"/>
                <w:b/>
                <w:color w:val="000000"/>
                <w:sz w:val="20"/>
                <w:szCs w:val="20"/>
              </w:rPr>
              <w:t xml:space="preserve"> </w:t>
            </w:r>
            <w:r>
              <w:rPr>
                <w:rFonts w:ascii="Calibri" w:eastAsia="Calibri" w:hAnsi="Calibri" w:cs="Calibri"/>
                <w:color w:val="000000"/>
                <w:sz w:val="20"/>
                <w:szCs w:val="20"/>
              </w:rPr>
              <w:t>On departure, visitors should sign out at reception and leave the building by the main entrance door.</w:t>
            </w:r>
          </w:p>
        </w:tc>
      </w:tr>
    </w:tbl>
    <w:p w:rsidR="000F3266" w:rsidRDefault="000F3266">
      <w:r>
        <w:br w:type="page"/>
      </w:r>
    </w:p>
    <w:tbl>
      <w:tblPr>
        <w:tblStyle w:val="4"/>
        <w:tblW w:w="10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10170"/>
      </w:tblGrid>
      <w:tr w:rsidR="009F0F62">
        <w:tc>
          <w:tcPr>
            <w:tcW w:w="555" w:type="dxa"/>
            <w:shd w:val="clear" w:color="auto" w:fill="E5DFEC"/>
          </w:tcPr>
          <w:p w:rsidR="009F0F62" w:rsidRDefault="00D53E9C">
            <w:pPr>
              <w:rPr>
                <w:rFonts w:ascii="Calibri" w:eastAsia="Calibri" w:hAnsi="Calibri" w:cs="Calibri"/>
                <w:b/>
              </w:rPr>
            </w:pPr>
            <w:r>
              <w:rPr>
                <w:rFonts w:ascii="Calibri" w:eastAsia="Calibri" w:hAnsi="Calibri" w:cs="Calibri"/>
                <w:b/>
              </w:rPr>
              <w:lastRenderedPageBreak/>
              <w:t>11.</w:t>
            </w:r>
          </w:p>
        </w:tc>
        <w:tc>
          <w:tcPr>
            <w:tcW w:w="10170" w:type="dxa"/>
            <w:shd w:val="clear" w:color="auto" w:fill="E5DFEC"/>
          </w:tcPr>
          <w:p w:rsidR="009F0F62" w:rsidRDefault="00D53E9C">
            <w:pPr>
              <w:pStyle w:val="Heading1"/>
              <w:rPr>
                <w:rFonts w:ascii="Calibri" w:eastAsia="Calibri" w:hAnsi="Calibri" w:cs="Calibri"/>
                <w:color w:val="000000"/>
              </w:rPr>
            </w:pPr>
            <w:bookmarkStart w:id="10" w:name="_b9f0r9h8ij9n" w:colFirst="0" w:colLast="0"/>
            <w:bookmarkEnd w:id="10"/>
            <w:r>
              <w:rPr>
                <w:rFonts w:ascii="Calibri" w:eastAsia="Calibri" w:hAnsi="Calibri" w:cs="Calibri"/>
                <w:sz w:val="28"/>
                <w:szCs w:val="28"/>
              </w:rPr>
              <w:t>Contractors / Deliveries / Waste &amp; Recycling Collection / School Minibuses</w:t>
            </w:r>
          </w:p>
        </w:tc>
      </w:tr>
      <w:tr w:rsidR="009F0F62">
        <w:trPr>
          <w:trHeight w:val="2280"/>
        </w:trPr>
        <w:tc>
          <w:tcPr>
            <w:tcW w:w="555" w:type="dxa"/>
          </w:tcPr>
          <w:p w:rsidR="009F0F62" w:rsidRDefault="009F0F62">
            <w:pPr>
              <w:rPr>
                <w:rFonts w:ascii="Calibri" w:eastAsia="Calibri" w:hAnsi="Calibri" w:cs="Calibri"/>
              </w:rPr>
            </w:pPr>
          </w:p>
        </w:tc>
        <w:tc>
          <w:tcPr>
            <w:tcW w:w="10170" w:type="dxa"/>
            <w:vAlign w:val="center"/>
          </w:tcPr>
          <w:p w:rsidR="009F0F62" w:rsidRDefault="00D53E9C">
            <w:pPr>
              <w:pStyle w:val="Heading2"/>
              <w:rPr>
                <w:rFonts w:ascii="Calibri" w:eastAsia="Calibri" w:hAnsi="Calibri" w:cs="Calibri"/>
                <w:sz w:val="28"/>
                <w:szCs w:val="28"/>
              </w:rPr>
            </w:pPr>
            <w:bookmarkStart w:id="11" w:name="_grj7e6kdvw30" w:colFirst="0" w:colLast="0"/>
            <w:bookmarkEnd w:id="11"/>
            <w:r>
              <w:rPr>
                <w:rFonts w:ascii="Calibri" w:eastAsia="Calibri" w:hAnsi="Calibri" w:cs="Calibri"/>
                <w:sz w:val="24"/>
                <w:szCs w:val="24"/>
              </w:rPr>
              <w:t>Contractors and delivery drivers</w:t>
            </w:r>
          </w:p>
          <w:p w:rsidR="009F0F62" w:rsidRDefault="00D53E9C">
            <w:pPr>
              <w:rPr>
                <w:rFonts w:ascii="Calibri" w:eastAsia="Calibri" w:hAnsi="Calibri" w:cs="Calibri"/>
                <w:color w:val="000000"/>
              </w:rPr>
            </w:pPr>
            <w:r>
              <w:rPr>
                <w:rFonts w:ascii="Calibri" w:eastAsia="Calibri" w:hAnsi="Calibri" w:cs="Calibri"/>
                <w:sz w:val="20"/>
                <w:szCs w:val="20"/>
              </w:rPr>
              <w:t xml:space="preserve">Drivers of contractor and delivery vehicles must </w:t>
            </w:r>
            <w:r w:rsidR="00196F9D">
              <w:rPr>
                <w:rFonts w:ascii="Calibri" w:eastAsia="Calibri" w:hAnsi="Calibri" w:cs="Calibri"/>
                <w:sz w:val="20"/>
                <w:szCs w:val="20"/>
              </w:rPr>
              <w:t xml:space="preserve">call the school for the entry gates to be unlocked. They must </w:t>
            </w:r>
            <w:r>
              <w:rPr>
                <w:rFonts w:ascii="Calibri" w:eastAsia="Calibri" w:hAnsi="Calibri" w:cs="Calibri"/>
                <w:sz w:val="20"/>
                <w:szCs w:val="20"/>
              </w:rPr>
              <w:t>report to advise of the nature of their visit and to get clarification on where they can park, and to record their vehicle registration details. Drivers will be advised</w:t>
            </w:r>
            <w:r>
              <w:rPr>
                <w:rFonts w:ascii="Calibri" w:eastAsia="Calibri" w:hAnsi="Calibri" w:cs="Calibri"/>
                <w:b/>
                <w:sz w:val="20"/>
                <w:szCs w:val="20"/>
              </w:rPr>
              <w:t xml:space="preserve"> </w:t>
            </w:r>
            <w:r>
              <w:rPr>
                <w:rFonts w:ascii="Calibri" w:eastAsia="Calibri" w:hAnsi="Calibri" w:cs="Calibri"/>
                <w:sz w:val="20"/>
                <w:szCs w:val="20"/>
              </w:rPr>
              <w:t xml:space="preserve">of the site rules in relation to the area they are parking at the time, as appropriate to the nature of their visit. All drivers must adhere to the </w:t>
            </w:r>
            <w:r>
              <w:rPr>
                <w:rFonts w:ascii="Calibri" w:eastAsia="Calibri" w:hAnsi="Calibri" w:cs="Calibri"/>
                <w:b/>
                <w:sz w:val="20"/>
                <w:szCs w:val="20"/>
              </w:rPr>
              <w:t>5mph</w:t>
            </w:r>
            <w:r>
              <w:rPr>
                <w:rFonts w:ascii="Calibri" w:eastAsia="Calibri" w:hAnsi="Calibri" w:cs="Calibri"/>
                <w:sz w:val="20"/>
                <w:szCs w:val="20"/>
              </w:rPr>
              <w:t xml:space="preserve"> maximum speed limit on site, as well as all other site traffic rules.  Parking arrangements for contractors who are carrying out long term construction works on site must be agreed to prior to the commencement of the work.</w:t>
            </w:r>
          </w:p>
        </w:tc>
      </w:tr>
      <w:tr w:rsidR="009F0F62">
        <w:trPr>
          <w:trHeight w:val="1820"/>
        </w:trPr>
        <w:tc>
          <w:tcPr>
            <w:tcW w:w="555" w:type="dxa"/>
          </w:tcPr>
          <w:p w:rsidR="009F0F62" w:rsidRDefault="009F0F62">
            <w:pPr>
              <w:rPr>
                <w:rFonts w:ascii="Calibri" w:eastAsia="Calibri" w:hAnsi="Calibri" w:cs="Calibri"/>
              </w:rPr>
            </w:pPr>
          </w:p>
        </w:tc>
        <w:tc>
          <w:tcPr>
            <w:tcW w:w="10170" w:type="dxa"/>
            <w:vAlign w:val="center"/>
          </w:tcPr>
          <w:p w:rsidR="009F0F62" w:rsidRDefault="00D53E9C">
            <w:pPr>
              <w:pStyle w:val="Heading2"/>
              <w:rPr>
                <w:rFonts w:ascii="Calibri" w:eastAsia="Calibri" w:hAnsi="Calibri" w:cs="Calibri"/>
                <w:color w:val="000000"/>
              </w:rPr>
            </w:pPr>
            <w:bookmarkStart w:id="12" w:name="_aveeq0h6botp" w:colFirst="0" w:colLast="0"/>
            <w:bookmarkEnd w:id="12"/>
            <w:r>
              <w:rPr>
                <w:rFonts w:ascii="Calibri" w:eastAsia="Calibri" w:hAnsi="Calibri" w:cs="Calibri"/>
                <w:sz w:val="24"/>
                <w:szCs w:val="24"/>
              </w:rPr>
              <w:t xml:space="preserve">Waste and Recycling Collection </w:t>
            </w:r>
          </w:p>
          <w:p w:rsidR="009F0F62" w:rsidRDefault="00196F9D" w:rsidP="00D006CC">
            <w:pPr>
              <w:rPr>
                <w:rFonts w:ascii="Calibri" w:eastAsia="Calibri" w:hAnsi="Calibri" w:cs="Calibri"/>
                <w:color w:val="000000"/>
              </w:rPr>
            </w:pPr>
            <w:r>
              <w:rPr>
                <w:rFonts w:ascii="Calibri" w:eastAsia="Calibri" w:hAnsi="Calibri" w:cs="Calibri"/>
                <w:sz w:val="20"/>
                <w:szCs w:val="20"/>
              </w:rPr>
              <w:t xml:space="preserve">Black bag recycling is collected every 3 weeks on a Friday morning; Green waste recycling is collected every Thursday morning each week; Food waste is collected every Friday morning each week </w:t>
            </w:r>
            <w:r w:rsidR="00D53E9C">
              <w:rPr>
                <w:rFonts w:ascii="Calibri" w:eastAsia="Calibri" w:hAnsi="Calibri" w:cs="Calibri"/>
                <w:sz w:val="20"/>
                <w:szCs w:val="20"/>
              </w:rPr>
              <w:t xml:space="preserve">when all pupils are safely inside the building - with any later pupil arrivals to school being supervised by responsible adults. The waste compound is located </w:t>
            </w:r>
            <w:r w:rsidR="00D006CC">
              <w:rPr>
                <w:rFonts w:ascii="Calibri" w:eastAsia="Calibri" w:hAnsi="Calibri" w:cs="Calibri"/>
                <w:sz w:val="20"/>
                <w:szCs w:val="20"/>
              </w:rPr>
              <w:t>at the main entrance.  School caretakers ensure the refuse bins are placed kerbside to ensure collection vehicles do not access the site.</w:t>
            </w:r>
            <w:r w:rsidR="00D53E9C">
              <w:rPr>
                <w:rFonts w:ascii="Calibri" w:eastAsia="Calibri" w:hAnsi="Calibri" w:cs="Calibri"/>
                <w:sz w:val="20"/>
                <w:szCs w:val="20"/>
              </w:rPr>
              <w:t xml:space="preserve"> The refuse / recycling drivers are requested to use reversing assistants during any reversing manoeuvre.  All refuse and recycling vehicles must adhere to the </w:t>
            </w:r>
            <w:r w:rsidR="00D53E9C">
              <w:rPr>
                <w:rFonts w:ascii="Calibri" w:eastAsia="Calibri" w:hAnsi="Calibri" w:cs="Calibri"/>
                <w:b/>
                <w:sz w:val="20"/>
                <w:szCs w:val="20"/>
              </w:rPr>
              <w:t xml:space="preserve">5mph </w:t>
            </w:r>
            <w:r w:rsidR="00D53E9C">
              <w:rPr>
                <w:rFonts w:ascii="Calibri" w:eastAsia="Calibri" w:hAnsi="Calibri" w:cs="Calibri"/>
                <w:sz w:val="20"/>
                <w:szCs w:val="20"/>
              </w:rPr>
              <w:t>maximum speed limit on site, as well as all other site traffic rules.</w:t>
            </w:r>
          </w:p>
        </w:tc>
      </w:tr>
      <w:tr w:rsidR="009F0F62">
        <w:trPr>
          <w:trHeight w:val="820"/>
        </w:trPr>
        <w:tc>
          <w:tcPr>
            <w:tcW w:w="555" w:type="dxa"/>
          </w:tcPr>
          <w:p w:rsidR="009F0F62" w:rsidRDefault="009F0F62">
            <w:pPr>
              <w:rPr>
                <w:rFonts w:ascii="Calibri" w:eastAsia="Calibri" w:hAnsi="Calibri" w:cs="Calibri"/>
              </w:rPr>
            </w:pPr>
          </w:p>
        </w:tc>
        <w:tc>
          <w:tcPr>
            <w:tcW w:w="10170" w:type="dxa"/>
            <w:vAlign w:val="center"/>
          </w:tcPr>
          <w:p w:rsidR="009F0F62" w:rsidRDefault="00D53E9C">
            <w:pPr>
              <w:pStyle w:val="Heading2"/>
              <w:rPr>
                <w:rFonts w:ascii="Calibri" w:eastAsia="Calibri" w:hAnsi="Calibri" w:cs="Calibri"/>
              </w:rPr>
            </w:pPr>
            <w:bookmarkStart w:id="13" w:name="_ht2ipyctdiwn" w:colFirst="0" w:colLast="0"/>
            <w:bookmarkEnd w:id="13"/>
            <w:r>
              <w:rPr>
                <w:rFonts w:ascii="Calibri" w:eastAsia="Calibri" w:hAnsi="Calibri" w:cs="Calibri"/>
                <w:sz w:val="24"/>
                <w:szCs w:val="24"/>
              </w:rPr>
              <w:t>School minibuses</w:t>
            </w:r>
          </w:p>
          <w:p w:rsidR="009F0F62" w:rsidRDefault="00D53E9C" w:rsidP="0068660D">
            <w:pPr>
              <w:rPr>
                <w:rFonts w:ascii="Calibri" w:eastAsia="Calibri" w:hAnsi="Calibri" w:cs="Calibri"/>
                <w:color w:val="000000"/>
                <w:sz w:val="20"/>
                <w:szCs w:val="20"/>
              </w:rPr>
            </w:pPr>
            <w:r w:rsidRPr="00196F9D">
              <w:rPr>
                <w:rFonts w:ascii="Calibri" w:eastAsia="Calibri" w:hAnsi="Calibri" w:cs="Calibri"/>
                <w:b/>
                <w:sz w:val="20"/>
                <w:szCs w:val="20"/>
              </w:rPr>
              <w:t>The school does not have use of any minibuses</w:t>
            </w:r>
            <w:r w:rsidR="0068660D" w:rsidRPr="00196F9D">
              <w:rPr>
                <w:rFonts w:ascii="Calibri" w:eastAsia="Calibri" w:hAnsi="Calibri" w:cs="Calibri"/>
                <w:b/>
                <w:sz w:val="20"/>
                <w:szCs w:val="20"/>
              </w:rPr>
              <w:t>.</w:t>
            </w:r>
            <w:r w:rsidR="0068660D">
              <w:rPr>
                <w:rFonts w:ascii="Calibri" w:eastAsia="Calibri" w:hAnsi="Calibri" w:cs="Calibri"/>
                <w:sz w:val="20"/>
                <w:szCs w:val="20"/>
              </w:rPr>
              <w:t xml:space="preserve">  Any hire buses for trips and/or activities do not access the school site, the designated bus parking on the A473 Broadway adjacent to the school is used.  Access to buses is always </w:t>
            </w:r>
            <w:r w:rsidR="0068660D" w:rsidRPr="0068660D">
              <w:rPr>
                <w:rFonts w:ascii="Calibri" w:eastAsia="Calibri" w:hAnsi="Calibri" w:cs="Calibri"/>
                <w:sz w:val="20"/>
                <w:szCs w:val="20"/>
              </w:rPr>
              <w:t xml:space="preserve">with adult supervision, </w:t>
            </w:r>
            <w:r w:rsidR="0068660D">
              <w:rPr>
                <w:rFonts w:ascii="Calibri" w:eastAsia="Calibri" w:hAnsi="Calibri" w:cs="Calibri"/>
                <w:sz w:val="20"/>
                <w:szCs w:val="20"/>
              </w:rPr>
              <w:t xml:space="preserve">pupils use the </w:t>
            </w:r>
            <w:r w:rsidR="0068660D" w:rsidRPr="0068660D">
              <w:rPr>
                <w:rFonts w:ascii="Calibri" w:eastAsia="Calibri" w:hAnsi="Calibri" w:cs="Calibri"/>
                <w:sz w:val="20"/>
                <w:szCs w:val="20"/>
              </w:rPr>
              <w:t>s</w:t>
            </w:r>
            <w:r w:rsidR="0068660D">
              <w:rPr>
                <w:rFonts w:ascii="Calibri" w:eastAsia="Calibri" w:hAnsi="Calibri" w:cs="Calibri"/>
                <w:sz w:val="20"/>
                <w:szCs w:val="20"/>
              </w:rPr>
              <w:t xml:space="preserve">idewalk from the school gates </w:t>
            </w:r>
            <w:r w:rsidR="0068660D" w:rsidRPr="0068660D">
              <w:rPr>
                <w:rFonts w:ascii="Calibri" w:eastAsia="Calibri" w:hAnsi="Calibri" w:cs="Calibri"/>
                <w:sz w:val="20"/>
                <w:szCs w:val="20"/>
              </w:rPr>
              <w:t>to access the bus.</w:t>
            </w:r>
            <w:r w:rsidR="0068660D">
              <w:rPr>
                <w:rFonts w:ascii="Calibri" w:eastAsia="Calibri" w:hAnsi="Calibri" w:cs="Calibri"/>
                <w:sz w:val="20"/>
                <w:szCs w:val="20"/>
              </w:rPr>
              <w:t xml:space="preserve">  Buses must be at a complete stop before allowing pupils to get on or off the bus. Engines should be switched off unless there is a valid safety reason to have the engine running</w:t>
            </w:r>
          </w:p>
        </w:tc>
      </w:tr>
      <w:tr w:rsidR="009F0F62">
        <w:tc>
          <w:tcPr>
            <w:tcW w:w="555" w:type="dxa"/>
            <w:shd w:val="clear" w:color="auto" w:fill="E5DFEC"/>
          </w:tcPr>
          <w:p w:rsidR="009F0F62" w:rsidRDefault="00D53E9C">
            <w:pPr>
              <w:rPr>
                <w:rFonts w:ascii="Calibri" w:eastAsia="Calibri" w:hAnsi="Calibri" w:cs="Calibri"/>
                <w:b/>
              </w:rPr>
            </w:pPr>
            <w:r>
              <w:rPr>
                <w:rFonts w:ascii="Calibri" w:eastAsia="Calibri" w:hAnsi="Calibri" w:cs="Calibri"/>
                <w:b/>
              </w:rPr>
              <w:t>12.</w:t>
            </w:r>
          </w:p>
        </w:tc>
        <w:tc>
          <w:tcPr>
            <w:tcW w:w="10170" w:type="dxa"/>
            <w:shd w:val="clear" w:color="auto" w:fill="E5DFEC"/>
          </w:tcPr>
          <w:p w:rsidR="009F0F62" w:rsidRDefault="00D53E9C">
            <w:pPr>
              <w:pStyle w:val="Heading1"/>
              <w:rPr>
                <w:rFonts w:ascii="Calibri" w:eastAsia="Calibri" w:hAnsi="Calibri" w:cs="Calibri"/>
                <w:color w:val="000000"/>
              </w:rPr>
            </w:pPr>
            <w:bookmarkStart w:id="14" w:name="_vsn88cz1e0j7" w:colFirst="0" w:colLast="0"/>
            <w:bookmarkEnd w:id="14"/>
            <w:r>
              <w:rPr>
                <w:rFonts w:ascii="Calibri" w:eastAsia="Calibri" w:hAnsi="Calibri" w:cs="Calibri"/>
                <w:sz w:val="28"/>
                <w:szCs w:val="28"/>
              </w:rPr>
              <w:t xml:space="preserve">Home to School Transport </w:t>
            </w:r>
          </w:p>
        </w:tc>
      </w:tr>
      <w:tr w:rsidR="009F0F62" w:rsidTr="0068660D">
        <w:trPr>
          <w:trHeight w:val="817"/>
        </w:trPr>
        <w:tc>
          <w:tcPr>
            <w:tcW w:w="555" w:type="dxa"/>
          </w:tcPr>
          <w:p w:rsidR="009F0F62" w:rsidRDefault="009F0F62">
            <w:pPr>
              <w:rPr>
                <w:rFonts w:ascii="Calibri" w:eastAsia="Calibri" w:hAnsi="Calibri" w:cs="Calibri"/>
              </w:rPr>
            </w:pPr>
          </w:p>
        </w:tc>
        <w:tc>
          <w:tcPr>
            <w:tcW w:w="10170" w:type="dxa"/>
            <w:vAlign w:val="center"/>
          </w:tcPr>
          <w:p w:rsidR="009F0F62" w:rsidRDefault="0068660D">
            <w:pPr>
              <w:rPr>
                <w:rFonts w:ascii="Calibri" w:eastAsia="Calibri" w:hAnsi="Calibri" w:cs="Calibri"/>
                <w:sz w:val="20"/>
                <w:szCs w:val="20"/>
              </w:rPr>
            </w:pPr>
            <w:r>
              <w:rPr>
                <w:rFonts w:ascii="Calibri" w:eastAsia="Calibri" w:hAnsi="Calibri" w:cs="Calibri"/>
                <w:sz w:val="20"/>
                <w:szCs w:val="20"/>
              </w:rPr>
              <w:t>Parc Lewis does not operate any Home to School Transport arrangements.</w:t>
            </w:r>
          </w:p>
          <w:p w:rsidR="009F0F62" w:rsidRDefault="009F0F62">
            <w:pPr>
              <w:rPr>
                <w:rFonts w:ascii="Calibri" w:eastAsia="Calibri" w:hAnsi="Calibri" w:cs="Calibri"/>
              </w:rPr>
            </w:pPr>
          </w:p>
        </w:tc>
      </w:tr>
      <w:tr w:rsidR="009F0F62">
        <w:tc>
          <w:tcPr>
            <w:tcW w:w="555" w:type="dxa"/>
            <w:shd w:val="clear" w:color="auto" w:fill="E5DFEC"/>
          </w:tcPr>
          <w:p w:rsidR="009F0F62" w:rsidRDefault="00D53E9C">
            <w:pPr>
              <w:rPr>
                <w:rFonts w:ascii="Calibri" w:eastAsia="Calibri" w:hAnsi="Calibri" w:cs="Calibri"/>
                <w:b/>
              </w:rPr>
            </w:pPr>
            <w:r>
              <w:rPr>
                <w:rFonts w:ascii="Calibri" w:eastAsia="Calibri" w:hAnsi="Calibri" w:cs="Calibri"/>
                <w:b/>
              </w:rPr>
              <w:t>13.</w:t>
            </w:r>
          </w:p>
        </w:tc>
        <w:tc>
          <w:tcPr>
            <w:tcW w:w="10170" w:type="dxa"/>
            <w:shd w:val="clear" w:color="auto" w:fill="E5DFEC"/>
          </w:tcPr>
          <w:p w:rsidR="009F0F62" w:rsidRDefault="00D53E9C">
            <w:pPr>
              <w:pStyle w:val="Heading1"/>
              <w:rPr>
                <w:rFonts w:ascii="Calibri" w:eastAsia="Calibri" w:hAnsi="Calibri" w:cs="Calibri"/>
                <w:color w:val="000000"/>
              </w:rPr>
            </w:pPr>
            <w:bookmarkStart w:id="15" w:name="_pudw0lsxcore" w:colFirst="0" w:colLast="0"/>
            <w:bookmarkEnd w:id="15"/>
            <w:r>
              <w:rPr>
                <w:rFonts w:ascii="Calibri" w:eastAsia="Calibri" w:hAnsi="Calibri" w:cs="Calibri"/>
                <w:sz w:val="28"/>
                <w:szCs w:val="28"/>
              </w:rPr>
              <w:t>Outside School</w:t>
            </w:r>
          </w:p>
        </w:tc>
      </w:tr>
      <w:tr w:rsidR="009F0F62">
        <w:trPr>
          <w:trHeight w:val="1500"/>
        </w:trPr>
        <w:tc>
          <w:tcPr>
            <w:tcW w:w="555" w:type="dxa"/>
          </w:tcPr>
          <w:p w:rsidR="009F0F62" w:rsidRDefault="009F0F62">
            <w:pPr>
              <w:rPr>
                <w:rFonts w:ascii="Calibri" w:eastAsia="Calibri" w:hAnsi="Calibri" w:cs="Calibri"/>
              </w:rPr>
            </w:pPr>
          </w:p>
        </w:tc>
        <w:tc>
          <w:tcPr>
            <w:tcW w:w="10170" w:type="dxa"/>
            <w:vAlign w:val="center"/>
          </w:tcPr>
          <w:p w:rsidR="009F0F62" w:rsidRDefault="00466455" w:rsidP="0068660D">
            <w:pPr>
              <w:rPr>
                <w:rFonts w:ascii="Calibri" w:eastAsia="Calibri" w:hAnsi="Calibri" w:cs="Calibri"/>
                <w:color w:val="000000"/>
                <w:sz w:val="20"/>
                <w:szCs w:val="20"/>
              </w:rPr>
            </w:pPr>
            <w:r>
              <w:rPr>
                <w:rFonts w:ascii="Calibri" w:eastAsia="Calibri" w:hAnsi="Calibri" w:cs="Calibri"/>
                <w:sz w:val="20"/>
                <w:szCs w:val="20"/>
              </w:rPr>
              <w:t xml:space="preserve">The school Family Engagement Officer is present at the main entry gates to the school during entry and exit times. The FEO prompts and reminds parents of road safety outside the school. </w:t>
            </w:r>
            <w:r w:rsidR="00D53E9C">
              <w:rPr>
                <w:rFonts w:ascii="Calibri" w:eastAsia="Calibri" w:hAnsi="Calibri" w:cs="Calibri"/>
                <w:sz w:val="20"/>
                <w:szCs w:val="20"/>
              </w:rPr>
              <w:t>The school accepts that parking near the school is not easy. The residential streets outside the school are used by other traffic into and out of the surrounding area. It is important that the school is a considerate neighbour to local residents. As parents / carers are not able to access / stop on the school site, they are asked to remain courteous of our neighbours and to be considerate to other road users.  Children should always be dropped off at school at a place which ensures their safety.  Pupils are reminded to walk the perimeter of the site and only enter via the ded</w:t>
            </w:r>
            <w:r w:rsidR="0068660D">
              <w:rPr>
                <w:rFonts w:ascii="Calibri" w:eastAsia="Calibri" w:hAnsi="Calibri" w:cs="Calibri"/>
                <w:sz w:val="20"/>
                <w:szCs w:val="20"/>
              </w:rPr>
              <w:t>icated pedestrian gates A and B.</w:t>
            </w:r>
          </w:p>
        </w:tc>
      </w:tr>
      <w:tr w:rsidR="0068660D">
        <w:trPr>
          <w:trHeight w:val="1280"/>
        </w:trPr>
        <w:tc>
          <w:tcPr>
            <w:tcW w:w="555" w:type="dxa"/>
          </w:tcPr>
          <w:p w:rsidR="0068660D" w:rsidRDefault="0068660D">
            <w:pPr>
              <w:rPr>
                <w:rFonts w:ascii="Calibri" w:eastAsia="Calibri" w:hAnsi="Calibri" w:cs="Calibri"/>
              </w:rPr>
            </w:pPr>
          </w:p>
        </w:tc>
        <w:tc>
          <w:tcPr>
            <w:tcW w:w="10170" w:type="dxa"/>
            <w:vAlign w:val="center"/>
          </w:tcPr>
          <w:p w:rsidR="0068660D" w:rsidRDefault="002B446C">
            <w:pPr>
              <w:rPr>
                <w:rFonts w:ascii="Calibri" w:eastAsia="Calibri" w:hAnsi="Calibri" w:cs="Calibri"/>
                <w:sz w:val="20"/>
                <w:szCs w:val="20"/>
              </w:rPr>
            </w:pPr>
            <w:r>
              <w:rPr>
                <w:rFonts w:ascii="Calibri" w:eastAsia="Calibri" w:hAnsi="Calibri" w:cs="Calibri"/>
                <w:sz w:val="20"/>
                <w:szCs w:val="20"/>
              </w:rPr>
              <w:t>There is a Zebra Crossing for pedestrians on the A473, which is manned by a Crossing Guard during both the morning drop off and afternoon pick up times</w:t>
            </w:r>
            <w:r w:rsidR="00466455">
              <w:rPr>
                <w:rFonts w:ascii="Calibri" w:eastAsia="Calibri" w:hAnsi="Calibri" w:cs="Calibri"/>
                <w:sz w:val="20"/>
                <w:szCs w:val="20"/>
              </w:rPr>
              <w:t xml:space="preserve"> dependent on appointment from the LA. </w:t>
            </w:r>
            <w:r>
              <w:rPr>
                <w:rFonts w:ascii="Calibri" w:eastAsia="Calibri" w:hAnsi="Calibri" w:cs="Calibri"/>
                <w:sz w:val="20"/>
                <w:szCs w:val="20"/>
              </w:rPr>
              <w:t>All pedestrians are encouraged to use this safety feature</w:t>
            </w:r>
            <w:r w:rsidR="00466455">
              <w:rPr>
                <w:rFonts w:ascii="Calibri" w:eastAsia="Calibri" w:hAnsi="Calibri" w:cs="Calibri"/>
                <w:sz w:val="20"/>
                <w:szCs w:val="20"/>
              </w:rPr>
              <w:t xml:space="preserve"> with or without the Crossing patrol.</w:t>
            </w:r>
          </w:p>
        </w:tc>
      </w:tr>
      <w:tr w:rsidR="009F0F62">
        <w:trPr>
          <w:trHeight w:val="1280"/>
        </w:trPr>
        <w:tc>
          <w:tcPr>
            <w:tcW w:w="555" w:type="dxa"/>
          </w:tcPr>
          <w:p w:rsidR="009F0F62" w:rsidRDefault="009F0F62">
            <w:pPr>
              <w:rPr>
                <w:rFonts w:ascii="Calibri" w:eastAsia="Calibri" w:hAnsi="Calibri" w:cs="Calibri"/>
              </w:rPr>
            </w:pPr>
          </w:p>
        </w:tc>
        <w:tc>
          <w:tcPr>
            <w:tcW w:w="10170" w:type="dxa"/>
            <w:vAlign w:val="center"/>
          </w:tcPr>
          <w:p w:rsidR="009F0F62" w:rsidRDefault="00D53E9C">
            <w:pPr>
              <w:rPr>
                <w:rFonts w:ascii="Calibri" w:eastAsia="Calibri" w:hAnsi="Calibri" w:cs="Calibri"/>
                <w:sz w:val="20"/>
                <w:szCs w:val="20"/>
              </w:rPr>
            </w:pPr>
            <w:r>
              <w:rPr>
                <w:rFonts w:ascii="Calibri" w:eastAsia="Calibri" w:hAnsi="Calibri" w:cs="Calibri"/>
                <w:sz w:val="20"/>
                <w:szCs w:val="20"/>
              </w:rPr>
              <w:t xml:space="preserve">Drivers are asked not to park indiscriminately, such as mounting pavements, double parking, stopping on any yellow lines, obstructing access points and parking near junctions, as this causes danger to pupils and other road users. Accidents can arise if views are obstructed or pedestrians have to negotiate between parked vehicles. In addition, the roads can become congested, which results in frustration to residents and delays to services and ongoing journeys. </w:t>
            </w:r>
          </w:p>
        </w:tc>
      </w:tr>
      <w:tr w:rsidR="009F0F62">
        <w:tc>
          <w:tcPr>
            <w:tcW w:w="555" w:type="dxa"/>
            <w:shd w:val="clear" w:color="auto" w:fill="E5DFEC"/>
          </w:tcPr>
          <w:p w:rsidR="009F0F62" w:rsidRDefault="00D53E9C">
            <w:pPr>
              <w:rPr>
                <w:rFonts w:ascii="Calibri" w:eastAsia="Calibri" w:hAnsi="Calibri" w:cs="Calibri"/>
                <w:b/>
              </w:rPr>
            </w:pPr>
            <w:r>
              <w:rPr>
                <w:rFonts w:ascii="Calibri" w:eastAsia="Calibri" w:hAnsi="Calibri" w:cs="Calibri"/>
                <w:b/>
              </w:rPr>
              <w:t>14.</w:t>
            </w:r>
          </w:p>
        </w:tc>
        <w:tc>
          <w:tcPr>
            <w:tcW w:w="10170" w:type="dxa"/>
            <w:shd w:val="clear" w:color="auto" w:fill="E5DFEC"/>
          </w:tcPr>
          <w:p w:rsidR="009F0F62" w:rsidRDefault="00D53E9C">
            <w:pPr>
              <w:pStyle w:val="Heading1"/>
              <w:rPr>
                <w:rFonts w:ascii="Calibri" w:eastAsia="Calibri" w:hAnsi="Calibri" w:cs="Calibri"/>
                <w:color w:val="000000"/>
              </w:rPr>
            </w:pPr>
            <w:bookmarkStart w:id="16" w:name="_ye4r7g1i4fpv" w:colFirst="0" w:colLast="0"/>
            <w:bookmarkEnd w:id="16"/>
            <w:r>
              <w:rPr>
                <w:rFonts w:ascii="Calibri" w:eastAsia="Calibri" w:hAnsi="Calibri" w:cs="Calibri"/>
                <w:sz w:val="28"/>
                <w:szCs w:val="28"/>
              </w:rPr>
              <w:t xml:space="preserve">Supervision </w:t>
            </w:r>
          </w:p>
        </w:tc>
      </w:tr>
      <w:tr w:rsidR="009F0F62">
        <w:trPr>
          <w:trHeight w:val="1080"/>
        </w:trPr>
        <w:tc>
          <w:tcPr>
            <w:tcW w:w="555" w:type="dxa"/>
          </w:tcPr>
          <w:p w:rsidR="009F0F62" w:rsidRDefault="009F0F62">
            <w:pPr>
              <w:rPr>
                <w:rFonts w:ascii="Calibri" w:eastAsia="Calibri" w:hAnsi="Calibri" w:cs="Calibri"/>
              </w:rPr>
            </w:pPr>
          </w:p>
        </w:tc>
        <w:tc>
          <w:tcPr>
            <w:tcW w:w="10170" w:type="dxa"/>
            <w:vAlign w:val="center"/>
          </w:tcPr>
          <w:p w:rsidR="009F0F62" w:rsidRDefault="00D53E9C">
            <w:pPr>
              <w:rPr>
                <w:rFonts w:ascii="Calibri" w:eastAsia="Calibri" w:hAnsi="Calibri" w:cs="Calibri"/>
                <w:sz w:val="20"/>
                <w:szCs w:val="20"/>
              </w:rPr>
            </w:pPr>
            <w:r>
              <w:rPr>
                <w:rFonts w:ascii="Calibri" w:eastAsia="Calibri" w:hAnsi="Calibri" w:cs="Calibri"/>
                <w:sz w:val="20"/>
                <w:szCs w:val="20"/>
              </w:rPr>
              <w:t xml:space="preserve">All school staff are required to be vigilant of their personal use of school parking areas. </w:t>
            </w:r>
          </w:p>
          <w:p w:rsidR="002B446C" w:rsidRPr="002B446C" w:rsidRDefault="00D53E9C">
            <w:pPr>
              <w:rPr>
                <w:rFonts w:ascii="Calibri" w:eastAsia="Calibri" w:hAnsi="Calibri" w:cs="Calibri"/>
                <w:sz w:val="20"/>
                <w:szCs w:val="20"/>
              </w:rPr>
            </w:pPr>
            <w:r>
              <w:rPr>
                <w:rFonts w:ascii="Calibri" w:eastAsia="Calibri" w:hAnsi="Calibri" w:cs="Calibri"/>
                <w:sz w:val="20"/>
                <w:szCs w:val="20"/>
              </w:rPr>
              <w:t>Advice will be shared with contractors/deliveries/visitors regarding the site rules where any access which may interact with pedestrians is supervise</w:t>
            </w:r>
            <w:r w:rsidR="002B446C">
              <w:rPr>
                <w:rFonts w:ascii="Calibri" w:eastAsia="Calibri" w:hAnsi="Calibri" w:cs="Calibri"/>
                <w:sz w:val="20"/>
                <w:szCs w:val="20"/>
              </w:rPr>
              <w:t>d by office staff if available.</w:t>
            </w:r>
          </w:p>
        </w:tc>
      </w:tr>
    </w:tbl>
    <w:p w:rsidR="009F0F62" w:rsidRDefault="009F0F62">
      <w:pPr>
        <w:rPr>
          <w:rFonts w:ascii="Calibri" w:eastAsia="Calibri" w:hAnsi="Calibri" w:cs="Calibri"/>
        </w:rPr>
      </w:pPr>
    </w:p>
    <w:tbl>
      <w:tblPr>
        <w:tblStyle w:val="3"/>
        <w:tblW w:w="10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10170"/>
      </w:tblGrid>
      <w:tr w:rsidR="009F0F62">
        <w:tc>
          <w:tcPr>
            <w:tcW w:w="555" w:type="dxa"/>
            <w:shd w:val="clear" w:color="auto" w:fill="E5DFEC"/>
          </w:tcPr>
          <w:p w:rsidR="009F0F62" w:rsidRDefault="00D53E9C">
            <w:pPr>
              <w:rPr>
                <w:rFonts w:ascii="Calibri" w:eastAsia="Calibri" w:hAnsi="Calibri" w:cs="Calibri"/>
                <w:b/>
                <w:sz w:val="28"/>
                <w:szCs w:val="28"/>
              </w:rPr>
            </w:pPr>
            <w:r>
              <w:rPr>
                <w:rFonts w:ascii="Calibri" w:eastAsia="Calibri" w:hAnsi="Calibri" w:cs="Calibri"/>
                <w:b/>
                <w:sz w:val="28"/>
                <w:szCs w:val="28"/>
              </w:rPr>
              <w:t>15</w:t>
            </w:r>
          </w:p>
        </w:tc>
        <w:tc>
          <w:tcPr>
            <w:tcW w:w="10170" w:type="dxa"/>
            <w:shd w:val="clear" w:color="auto" w:fill="E5DFEC"/>
          </w:tcPr>
          <w:p w:rsidR="009F0F62" w:rsidRDefault="00D53E9C">
            <w:pPr>
              <w:pStyle w:val="Heading1"/>
              <w:spacing w:before="0" w:after="0"/>
              <w:rPr>
                <w:rFonts w:ascii="Calibri" w:eastAsia="Calibri" w:hAnsi="Calibri" w:cs="Calibri"/>
                <w:sz w:val="28"/>
                <w:szCs w:val="28"/>
              </w:rPr>
            </w:pPr>
            <w:bookmarkStart w:id="17" w:name="_9qv09zcc47eb" w:colFirst="0" w:colLast="0"/>
            <w:bookmarkEnd w:id="17"/>
            <w:r>
              <w:rPr>
                <w:rFonts w:ascii="Calibri" w:eastAsia="Calibri" w:hAnsi="Calibri" w:cs="Calibri"/>
                <w:sz w:val="28"/>
                <w:szCs w:val="28"/>
              </w:rPr>
              <w:t xml:space="preserve">Monitoring of Compliance Against this Plan </w:t>
            </w:r>
          </w:p>
        </w:tc>
      </w:tr>
      <w:tr w:rsidR="009F0F62">
        <w:trPr>
          <w:trHeight w:val="4380"/>
        </w:trPr>
        <w:tc>
          <w:tcPr>
            <w:tcW w:w="555" w:type="dxa"/>
          </w:tcPr>
          <w:p w:rsidR="009F0F62" w:rsidRDefault="009F0F62">
            <w:pPr>
              <w:rPr>
                <w:rFonts w:ascii="Calibri" w:eastAsia="Calibri" w:hAnsi="Calibri" w:cs="Calibri"/>
              </w:rPr>
            </w:pPr>
          </w:p>
        </w:tc>
        <w:tc>
          <w:tcPr>
            <w:tcW w:w="10170" w:type="dxa"/>
            <w:vAlign w:val="center"/>
          </w:tcPr>
          <w:p w:rsidR="009F0F62" w:rsidRDefault="00D53E9C">
            <w:pPr>
              <w:rPr>
                <w:rFonts w:ascii="Calibri" w:eastAsia="Calibri" w:hAnsi="Calibri" w:cs="Calibri"/>
                <w:sz w:val="20"/>
                <w:szCs w:val="20"/>
              </w:rPr>
            </w:pPr>
            <w:r>
              <w:rPr>
                <w:rFonts w:ascii="Calibri" w:eastAsia="Calibri" w:hAnsi="Calibri" w:cs="Calibri"/>
                <w:sz w:val="20"/>
                <w:szCs w:val="20"/>
              </w:rPr>
              <w:t>Key to the ongoing monitoring of the plan is the role of SLT and other staff. All staff have a responsibility to make sure that they are acting in such a way as not to compromise the health and safety of themselves or others. In addition to the supervision arrangements in place, the SLT will carry out monthly site inspections to view practices. The outcomes of this monitoring will be recorded, including details of any instances of non-compliance.  Similarly, details of any instances of non-compliance noted at any other times will also be recorded.</w:t>
            </w:r>
          </w:p>
          <w:p w:rsidR="009F0F62" w:rsidRDefault="009F0F62">
            <w:pPr>
              <w:rPr>
                <w:rFonts w:ascii="Calibri" w:eastAsia="Calibri" w:hAnsi="Calibri" w:cs="Calibri"/>
                <w:sz w:val="20"/>
                <w:szCs w:val="20"/>
              </w:rPr>
            </w:pPr>
          </w:p>
          <w:p w:rsidR="009F0F62" w:rsidRDefault="00D53E9C">
            <w:pPr>
              <w:rPr>
                <w:rFonts w:ascii="Calibri" w:eastAsia="Calibri" w:hAnsi="Calibri" w:cs="Calibri"/>
                <w:sz w:val="20"/>
                <w:szCs w:val="20"/>
              </w:rPr>
            </w:pPr>
            <w:r>
              <w:rPr>
                <w:rFonts w:ascii="Calibri" w:eastAsia="Calibri" w:hAnsi="Calibri" w:cs="Calibri"/>
                <w:sz w:val="20"/>
                <w:szCs w:val="20"/>
              </w:rPr>
              <w:t>Traffic and driving issues arising from the behaviour of parents, contractors, delivery drivers, cleaning and ca</w:t>
            </w:r>
            <w:r w:rsidR="002B446C">
              <w:rPr>
                <w:rFonts w:ascii="Calibri" w:eastAsia="Calibri" w:hAnsi="Calibri" w:cs="Calibri"/>
                <w:sz w:val="20"/>
                <w:szCs w:val="20"/>
              </w:rPr>
              <w:t>tering staff will be dealt with and/or</w:t>
            </w:r>
            <w:r>
              <w:rPr>
                <w:rFonts w:ascii="Calibri" w:eastAsia="Calibri" w:hAnsi="Calibri" w:cs="Calibri"/>
                <w:sz w:val="20"/>
                <w:szCs w:val="20"/>
              </w:rPr>
              <w:t xml:space="preserve"> escalated </w:t>
            </w:r>
            <w:r w:rsidR="002B446C">
              <w:rPr>
                <w:rFonts w:ascii="Calibri" w:eastAsia="Calibri" w:hAnsi="Calibri" w:cs="Calibri"/>
                <w:sz w:val="20"/>
                <w:szCs w:val="20"/>
              </w:rPr>
              <w:t>to</w:t>
            </w:r>
            <w:r>
              <w:rPr>
                <w:rFonts w:ascii="Calibri" w:eastAsia="Calibri" w:hAnsi="Calibri" w:cs="Calibri"/>
                <w:sz w:val="20"/>
                <w:szCs w:val="20"/>
              </w:rPr>
              <w:t xml:space="preserve"> the Head</w:t>
            </w:r>
            <w:r w:rsidR="002B446C">
              <w:rPr>
                <w:rFonts w:ascii="Calibri" w:eastAsia="Calibri" w:hAnsi="Calibri" w:cs="Calibri"/>
                <w:sz w:val="20"/>
                <w:szCs w:val="20"/>
              </w:rPr>
              <w:t xml:space="preserve"> T</w:t>
            </w:r>
            <w:r>
              <w:rPr>
                <w:rFonts w:ascii="Calibri" w:eastAsia="Calibri" w:hAnsi="Calibri" w:cs="Calibri"/>
                <w:sz w:val="20"/>
                <w:szCs w:val="20"/>
              </w:rPr>
              <w:t xml:space="preserve">eacher. </w:t>
            </w:r>
          </w:p>
          <w:p w:rsidR="009F0F62" w:rsidRDefault="009F0F62">
            <w:pPr>
              <w:rPr>
                <w:rFonts w:ascii="Calibri" w:eastAsia="Calibri" w:hAnsi="Calibri" w:cs="Calibri"/>
                <w:sz w:val="20"/>
                <w:szCs w:val="20"/>
              </w:rPr>
            </w:pPr>
          </w:p>
          <w:p w:rsidR="009F0F62" w:rsidRDefault="00AF0378">
            <w:pPr>
              <w:rPr>
                <w:rFonts w:ascii="Calibri" w:eastAsia="Calibri" w:hAnsi="Calibri" w:cs="Calibri"/>
                <w:sz w:val="20"/>
                <w:szCs w:val="20"/>
              </w:rPr>
            </w:pPr>
            <w:r>
              <w:rPr>
                <w:rFonts w:ascii="Calibri" w:eastAsia="Calibri" w:hAnsi="Calibri" w:cs="Calibri"/>
                <w:sz w:val="20"/>
                <w:szCs w:val="20"/>
              </w:rPr>
              <w:t>The Headteacher</w:t>
            </w:r>
            <w:r w:rsidR="00D53E9C">
              <w:rPr>
                <w:rFonts w:ascii="Calibri" w:eastAsia="Calibri" w:hAnsi="Calibri" w:cs="Calibri"/>
                <w:sz w:val="20"/>
                <w:szCs w:val="20"/>
              </w:rPr>
              <w:t xml:space="preserve"> will be responsible for addressing the conduct of pupils where</w:t>
            </w:r>
            <w:r w:rsidR="00D53E9C">
              <w:rPr>
                <w:rFonts w:ascii="Calibri" w:eastAsia="Calibri" w:hAnsi="Calibri" w:cs="Calibri"/>
                <w:color w:val="FF0000"/>
                <w:sz w:val="20"/>
                <w:szCs w:val="20"/>
              </w:rPr>
              <w:t xml:space="preserve"> </w:t>
            </w:r>
            <w:r w:rsidR="00D53E9C">
              <w:rPr>
                <w:rFonts w:ascii="Calibri" w:eastAsia="Calibri" w:hAnsi="Calibri" w:cs="Calibri"/>
                <w:sz w:val="20"/>
                <w:szCs w:val="20"/>
              </w:rPr>
              <w:t xml:space="preserve">it is not consistent with the requirements of this TMP. </w:t>
            </w:r>
          </w:p>
          <w:p w:rsidR="009F0F62" w:rsidRDefault="009F0F62">
            <w:pPr>
              <w:rPr>
                <w:rFonts w:ascii="Calibri" w:eastAsia="Calibri" w:hAnsi="Calibri" w:cs="Calibri"/>
                <w:sz w:val="20"/>
                <w:szCs w:val="20"/>
              </w:rPr>
            </w:pPr>
          </w:p>
          <w:p w:rsidR="009F0F62" w:rsidRDefault="002B446C" w:rsidP="002B446C">
            <w:pPr>
              <w:rPr>
                <w:rFonts w:ascii="Calibri" w:eastAsia="Calibri" w:hAnsi="Calibri" w:cs="Calibri"/>
              </w:rPr>
            </w:pPr>
            <w:r>
              <w:rPr>
                <w:rFonts w:ascii="Calibri" w:eastAsia="Calibri" w:hAnsi="Calibri" w:cs="Calibri"/>
                <w:sz w:val="20"/>
                <w:szCs w:val="20"/>
              </w:rPr>
              <w:t>Any issues with external transport providers (Bus Companies)</w:t>
            </w:r>
            <w:r w:rsidR="00D53E9C">
              <w:rPr>
                <w:rFonts w:ascii="Calibri" w:eastAsia="Calibri" w:hAnsi="Calibri" w:cs="Calibri"/>
                <w:sz w:val="20"/>
                <w:szCs w:val="20"/>
              </w:rPr>
              <w:t xml:space="preserve"> will be reported to the Integrated Transport Unit. Issues involving contractors’ employees, drivers of delivery vehicles or similar will be reported to the relevant employer.  All staffing issues will be dealt with by the Head Teacher. The Head</w:t>
            </w:r>
            <w:r>
              <w:rPr>
                <w:rFonts w:ascii="Calibri" w:eastAsia="Calibri" w:hAnsi="Calibri" w:cs="Calibri"/>
                <w:sz w:val="20"/>
                <w:szCs w:val="20"/>
              </w:rPr>
              <w:t xml:space="preserve"> T</w:t>
            </w:r>
            <w:r w:rsidR="00D53E9C">
              <w:rPr>
                <w:rFonts w:ascii="Calibri" w:eastAsia="Calibri" w:hAnsi="Calibri" w:cs="Calibri"/>
                <w:sz w:val="20"/>
                <w:szCs w:val="20"/>
              </w:rPr>
              <w:t>eacher will coordinate this function and ensure that both the school traffic management risk assessment and this TMP is updated to reflect any amendments to the actual traffic management arrangements at the school.</w:t>
            </w:r>
          </w:p>
        </w:tc>
      </w:tr>
      <w:tr w:rsidR="009F0F62">
        <w:tc>
          <w:tcPr>
            <w:tcW w:w="555" w:type="dxa"/>
            <w:shd w:val="clear" w:color="auto" w:fill="E5DFEC"/>
          </w:tcPr>
          <w:p w:rsidR="009F0F62" w:rsidRDefault="00D53E9C">
            <w:pPr>
              <w:rPr>
                <w:rFonts w:ascii="Calibri" w:eastAsia="Calibri" w:hAnsi="Calibri" w:cs="Calibri"/>
                <w:b/>
              </w:rPr>
            </w:pPr>
            <w:r>
              <w:rPr>
                <w:rFonts w:ascii="Calibri" w:eastAsia="Calibri" w:hAnsi="Calibri" w:cs="Calibri"/>
                <w:b/>
              </w:rPr>
              <w:t>16.</w:t>
            </w:r>
          </w:p>
        </w:tc>
        <w:tc>
          <w:tcPr>
            <w:tcW w:w="10170" w:type="dxa"/>
            <w:shd w:val="clear" w:color="auto" w:fill="E5DFEC"/>
          </w:tcPr>
          <w:p w:rsidR="009F0F62" w:rsidRDefault="00D53E9C">
            <w:pPr>
              <w:pStyle w:val="Heading1"/>
              <w:spacing w:before="0" w:after="0"/>
              <w:rPr>
                <w:rFonts w:ascii="Calibri" w:eastAsia="Calibri" w:hAnsi="Calibri" w:cs="Calibri"/>
                <w:sz w:val="28"/>
                <w:szCs w:val="28"/>
              </w:rPr>
            </w:pPr>
            <w:bookmarkStart w:id="18" w:name="_f883gs6uzvnf" w:colFirst="0" w:colLast="0"/>
            <w:bookmarkEnd w:id="18"/>
            <w:r>
              <w:rPr>
                <w:rFonts w:ascii="Calibri" w:eastAsia="Calibri" w:hAnsi="Calibri" w:cs="Calibri"/>
                <w:sz w:val="28"/>
                <w:szCs w:val="28"/>
              </w:rPr>
              <w:t>Reporting of On-site Traffic Incidents / Accident</w:t>
            </w:r>
          </w:p>
        </w:tc>
      </w:tr>
      <w:tr w:rsidR="009F0F62">
        <w:trPr>
          <w:trHeight w:val="960"/>
        </w:trPr>
        <w:tc>
          <w:tcPr>
            <w:tcW w:w="555" w:type="dxa"/>
          </w:tcPr>
          <w:p w:rsidR="009F0F62" w:rsidRDefault="009F0F62">
            <w:pPr>
              <w:rPr>
                <w:rFonts w:ascii="Calibri" w:eastAsia="Calibri" w:hAnsi="Calibri" w:cs="Calibri"/>
              </w:rPr>
            </w:pPr>
          </w:p>
        </w:tc>
        <w:tc>
          <w:tcPr>
            <w:tcW w:w="10170" w:type="dxa"/>
            <w:vAlign w:val="center"/>
          </w:tcPr>
          <w:p w:rsidR="009F0F62" w:rsidRDefault="00D53E9C" w:rsidP="002B446C">
            <w:pPr>
              <w:rPr>
                <w:rFonts w:ascii="Calibri" w:eastAsia="Calibri" w:hAnsi="Calibri" w:cs="Calibri"/>
                <w:sz w:val="20"/>
                <w:szCs w:val="20"/>
              </w:rPr>
            </w:pPr>
            <w:r>
              <w:rPr>
                <w:rFonts w:ascii="Calibri" w:eastAsia="Calibri" w:hAnsi="Calibri" w:cs="Calibri"/>
                <w:sz w:val="20"/>
                <w:szCs w:val="20"/>
              </w:rPr>
              <w:t>Incidents and accidents must be reported initially to the Head</w:t>
            </w:r>
            <w:r w:rsidR="002B446C">
              <w:rPr>
                <w:rFonts w:ascii="Calibri" w:eastAsia="Calibri" w:hAnsi="Calibri" w:cs="Calibri"/>
                <w:sz w:val="20"/>
                <w:szCs w:val="20"/>
              </w:rPr>
              <w:t xml:space="preserve"> T</w:t>
            </w:r>
            <w:r>
              <w:rPr>
                <w:rFonts w:ascii="Calibri" w:eastAsia="Calibri" w:hAnsi="Calibri" w:cs="Calibri"/>
                <w:sz w:val="20"/>
                <w:szCs w:val="20"/>
              </w:rPr>
              <w:t>eacher who will then inform the Council’s Corporate Health and Safety Team using the Incident / Accident Investigation and Injury Record Form HS5(A).</w:t>
            </w:r>
          </w:p>
        </w:tc>
      </w:tr>
    </w:tbl>
    <w:p w:rsidR="009F0F62" w:rsidRDefault="00D53E9C">
      <w:pPr>
        <w:rPr>
          <w:rFonts w:ascii="Calibri" w:eastAsia="Calibri" w:hAnsi="Calibri" w:cs="Calibri"/>
          <w:b/>
        </w:rPr>
      </w:pPr>
      <w:r>
        <w:br w:type="page"/>
      </w:r>
    </w:p>
    <w:p w:rsidR="009F0F62" w:rsidRDefault="009F0F62">
      <w:pPr>
        <w:rPr>
          <w:rFonts w:ascii="Calibri" w:eastAsia="Calibri" w:hAnsi="Calibri" w:cs="Calibri"/>
          <w:b/>
        </w:rPr>
      </w:pPr>
    </w:p>
    <w:p w:rsidR="009F0F62" w:rsidRDefault="00D53E9C">
      <w:pPr>
        <w:pStyle w:val="Heading1"/>
        <w:spacing w:before="0"/>
        <w:rPr>
          <w:rFonts w:ascii="Calibri" w:eastAsia="Calibri" w:hAnsi="Calibri" w:cs="Calibri"/>
          <w:sz w:val="28"/>
          <w:szCs w:val="28"/>
        </w:rPr>
      </w:pPr>
      <w:bookmarkStart w:id="19" w:name="_x05e6kwg2tpv" w:colFirst="0" w:colLast="0"/>
      <w:bookmarkEnd w:id="19"/>
      <w:r>
        <w:rPr>
          <w:rFonts w:ascii="Calibri" w:eastAsia="Calibri" w:hAnsi="Calibri" w:cs="Calibri"/>
          <w:sz w:val="28"/>
          <w:szCs w:val="28"/>
        </w:rPr>
        <w:t>Appendix 1 – Morning Drop Off Arrangements</w:t>
      </w:r>
    </w:p>
    <w:tbl>
      <w:tblPr>
        <w:tblStyle w:val="2"/>
        <w:tblW w:w="10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10170"/>
      </w:tblGrid>
      <w:tr w:rsidR="009F0F62">
        <w:tc>
          <w:tcPr>
            <w:tcW w:w="555" w:type="dxa"/>
            <w:shd w:val="clear" w:color="auto" w:fill="E5DFEC"/>
          </w:tcPr>
          <w:p w:rsidR="009F0F62" w:rsidRDefault="009F0F62">
            <w:pPr>
              <w:rPr>
                <w:rFonts w:ascii="Calibri" w:eastAsia="Calibri" w:hAnsi="Calibri" w:cs="Calibri"/>
                <w:b/>
              </w:rPr>
            </w:pPr>
          </w:p>
        </w:tc>
        <w:tc>
          <w:tcPr>
            <w:tcW w:w="10170" w:type="dxa"/>
            <w:shd w:val="clear" w:color="auto" w:fill="E5DFEC"/>
          </w:tcPr>
          <w:p w:rsidR="009F0F62" w:rsidRDefault="00D53E9C">
            <w:pPr>
              <w:rPr>
                <w:rFonts w:ascii="Calibri" w:eastAsia="Calibri" w:hAnsi="Calibri" w:cs="Calibri"/>
                <w:b/>
                <w:color w:val="000000"/>
              </w:rPr>
            </w:pPr>
            <w:r>
              <w:rPr>
                <w:rFonts w:ascii="Calibri" w:eastAsia="Calibri" w:hAnsi="Calibri" w:cs="Calibri"/>
                <w:b/>
                <w:color w:val="000000"/>
              </w:rPr>
              <w:t xml:space="preserve">Morning Drop Off Arrangements </w:t>
            </w:r>
          </w:p>
          <w:p w:rsidR="009F0F62" w:rsidRDefault="009F0F62">
            <w:pPr>
              <w:rPr>
                <w:rFonts w:ascii="Calibri" w:eastAsia="Calibri" w:hAnsi="Calibri" w:cs="Calibri"/>
                <w:b/>
                <w:color w:val="000000"/>
              </w:rPr>
            </w:pPr>
          </w:p>
        </w:tc>
      </w:tr>
      <w:tr w:rsidR="009F0F62" w:rsidTr="000F3266">
        <w:trPr>
          <w:trHeight w:val="6599"/>
        </w:trPr>
        <w:tc>
          <w:tcPr>
            <w:tcW w:w="555" w:type="dxa"/>
          </w:tcPr>
          <w:p w:rsidR="009F0F62" w:rsidRDefault="009F0F62">
            <w:pPr>
              <w:rPr>
                <w:rFonts w:ascii="Calibri" w:eastAsia="Calibri" w:hAnsi="Calibri" w:cs="Calibri"/>
              </w:rPr>
            </w:pPr>
          </w:p>
        </w:tc>
        <w:tc>
          <w:tcPr>
            <w:tcW w:w="10170" w:type="dxa"/>
            <w:vAlign w:val="center"/>
          </w:tcPr>
          <w:p w:rsidR="009F0F62" w:rsidRDefault="00D53E9C">
            <w:pPr>
              <w:rPr>
                <w:rFonts w:ascii="Calibri" w:eastAsia="Calibri" w:hAnsi="Calibri" w:cs="Calibri"/>
                <w:b/>
                <w:color w:val="000000"/>
                <w:sz w:val="20"/>
                <w:szCs w:val="20"/>
              </w:rPr>
            </w:pPr>
            <w:r>
              <w:rPr>
                <w:rFonts w:ascii="Calibri" w:eastAsia="Calibri" w:hAnsi="Calibri" w:cs="Calibri"/>
                <w:b/>
                <w:color w:val="000000"/>
                <w:sz w:val="20"/>
                <w:szCs w:val="20"/>
              </w:rPr>
              <w:t>Morning</w:t>
            </w:r>
          </w:p>
          <w:p w:rsidR="009F0F62" w:rsidRDefault="009F0F62">
            <w:pPr>
              <w:rPr>
                <w:rFonts w:ascii="Calibri" w:eastAsia="Calibri" w:hAnsi="Calibri" w:cs="Calibri"/>
                <w:color w:val="000000"/>
                <w:sz w:val="20"/>
                <w:szCs w:val="20"/>
              </w:rPr>
            </w:pPr>
          </w:p>
          <w:p w:rsidR="00A341D4" w:rsidRDefault="00A341D4">
            <w:pPr>
              <w:rPr>
                <w:rFonts w:ascii="Calibri" w:eastAsia="Calibri" w:hAnsi="Calibri" w:cs="Calibri"/>
                <w:sz w:val="20"/>
                <w:szCs w:val="20"/>
              </w:rPr>
            </w:pPr>
            <w:r>
              <w:rPr>
                <w:rFonts w:ascii="Calibri" w:eastAsia="Calibri" w:hAnsi="Calibri" w:cs="Calibri"/>
                <w:sz w:val="20"/>
                <w:szCs w:val="20"/>
              </w:rPr>
              <w:t>T</w:t>
            </w:r>
            <w:r w:rsidR="00D53E9C">
              <w:rPr>
                <w:rFonts w:ascii="Calibri" w:eastAsia="Calibri" w:hAnsi="Calibri" w:cs="Calibri"/>
                <w:sz w:val="20"/>
                <w:szCs w:val="20"/>
              </w:rPr>
              <w:t xml:space="preserve">he morning </w:t>
            </w:r>
            <w:proofErr w:type="gramStart"/>
            <w:r w:rsidR="00D53E9C">
              <w:rPr>
                <w:rFonts w:ascii="Calibri" w:eastAsia="Calibri" w:hAnsi="Calibri" w:cs="Calibri"/>
                <w:sz w:val="20"/>
                <w:szCs w:val="20"/>
              </w:rPr>
              <w:t>drop</w:t>
            </w:r>
            <w:proofErr w:type="gramEnd"/>
            <w:r w:rsidR="00D53E9C">
              <w:rPr>
                <w:rFonts w:ascii="Calibri" w:eastAsia="Calibri" w:hAnsi="Calibri" w:cs="Calibri"/>
                <w:sz w:val="20"/>
                <w:szCs w:val="20"/>
              </w:rPr>
              <w:t xml:space="preserve"> off </w:t>
            </w:r>
            <w:r>
              <w:rPr>
                <w:rFonts w:ascii="Calibri" w:eastAsia="Calibri" w:hAnsi="Calibri" w:cs="Calibri"/>
                <w:sz w:val="20"/>
                <w:szCs w:val="20"/>
              </w:rPr>
              <w:t xml:space="preserve">time runs from </w:t>
            </w:r>
            <w:r w:rsidR="0041239A">
              <w:rPr>
                <w:rFonts w:ascii="Calibri" w:eastAsia="Calibri" w:hAnsi="Calibri" w:cs="Calibri"/>
                <w:sz w:val="20"/>
                <w:szCs w:val="20"/>
              </w:rPr>
              <w:t>7.50</w:t>
            </w:r>
            <w:r>
              <w:rPr>
                <w:rFonts w:ascii="Calibri" w:eastAsia="Calibri" w:hAnsi="Calibri" w:cs="Calibri"/>
                <w:sz w:val="20"/>
                <w:szCs w:val="20"/>
              </w:rPr>
              <w:t>am for Breakfast club pupils which are walked onto site by Parents, until the</w:t>
            </w:r>
            <w:r w:rsidR="00AF0378">
              <w:rPr>
                <w:rFonts w:ascii="Calibri" w:eastAsia="Calibri" w:hAnsi="Calibri" w:cs="Calibri"/>
                <w:sz w:val="20"/>
                <w:szCs w:val="20"/>
              </w:rPr>
              <w:t xml:space="preserve"> start of the school day at 8.55</w:t>
            </w:r>
            <w:r w:rsidR="00466455">
              <w:rPr>
                <w:rFonts w:ascii="Calibri" w:eastAsia="Calibri" w:hAnsi="Calibri" w:cs="Calibri"/>
                <w:sz w:val="20"/>
                <w:szCs w:val="20"/>
              </w:rPr>
              <w:t>.</w:t>
            </w:r>
          </w:p>
          <w:p w:rsidR="00A341D4" w:rsidRDefault="00A341D4">
            <w:pPr>
              <w:rPr>
                <w:rFonts w:ascii="Calibri" w:eastAsia="Calibri" w:hAnsi="Calibri" w:cs="Calibri"/>
                <w:sz w:val="20"/>
                <w:szCs w:val="20"/>
              </w:rPr>
            </w:pPr>
          </w:p>
          <w:p w:rsidR="009F0F62" w:rsidRDefault="00A341D4">
            <w:pPr>
              <w:rPr>
                <w:rFonts w:ascii="Calibri" w:eastAsia="Calibri" w:hAnsi="Calibri" w:cs="Calibri"/>
                <w:sz w:val="20"/>
                <w:szCs w:val="20"/>
              </w:rPr>
            </w:pPr>
            <w:r>
              <w:rPr>
                <w:rFonts w:ascii="Calibri" w:eastAsia="Calibri" w:hAnsi="Calibri" w:cs="Calibri"/>
                <w:sz w:val="20"/>
                <w:szCs w:val="20"/>
              </w:rPr>
              <w:t xml:space="preserve">Pupils enter the site on foot </w:t>
            </w:r>
            <w:r w:rsidR="00F14D8D">
              <w:rPr>
                <w:rFonts w:ascii="Calibri" w:eastAsia="Calibri" w:hAnsi="Calibri" w:cs="Calibri"/>
                <w:sz w:val="20"/>
                <w:szCs w:val="20"/>
              </w:rPr>
              <w:t>via</w:t>
            </w:r>
            <w:r>
              <w:rPr>
                <w:rFonts w:ascii="Calibri" w:eastAsia="Calibri" w:hAnsi="Calibri" w:cs="Calibri"/>
                <w:sz w:val="20"/>
                <w:szCs w:val="20"/>
              </w:rPr>
              <w:t xml:space="preserve"> either Entrance Gate A or Entrance Gate B.  Entrance Gate A contains both a Pedestrian and Vehicle access point</w:t>
            </w:r>
            <w:r w:rsidR="00F14D8D">
              <w:rPr>
                <w:rFonts w:ascii="Calibri" w:eastAsia="Calibri" w:hAnsi="Calibri" w:cs="Calibri"/>
                <w:sz w:val="20"/>
                <w:szCs w:val="20"/>
              </w:rPr>
              <w:t xml:space="preserve"> which is open for staff and visitors to access the site</w:t>
            </w:r>
            <w:r>
              <w:rPr>
                <w:rFonts w:ascii="Calibri" w:eastAsia="Calibri" w:hAnsi="Calibri" w:cs="Calibri"/>
                <w:sz w:val="20"/>
                <w:szCs w:val="20"/>
              </w:rPr>
              <w:t>.</w:t>
            </w:r>
          </w:p>
          <w:p w:rsidR="009F0F62" w:rsidRDefault="009F0F62">
            <w:pPr>
              <w:rPr>
                <w:rFonts w:ascii="Calibri" w:eastAsia="Calibri" w:hAnsi="Calibri" w:cs="Calibri"/>
                <w:sz w:val="20"/>
                <w:szCs w:val="20"/>
              </w:rPr>
            </w:pPr>
          </w:p>
          <w:p w:rsidR="009F0F62" w:rsidRDefault="00D53E9C">
            <w:pPr>
              <w:rPr>
                <w:rFonts w:ascii="Calibri" w:eastAsia="Calibri" w:hAnsi="Calibri" w:cs="Calibri"/>
                <w:sz w:val="20"/>
                <w:szCs w:val="20"/>
              </w:rPr>
            </w:pPr>
            <w:r>
              <w:rPr>
                <w:rFonts w:ascii="Calibri" w:eastAsia="Calibri" w:hAnsi="Calibri" w:cs="Calibri"/>
                <w:sz w:val="20"/>
                <w:szCs w:val="20"/>
              </w:rPr>
              <w:t xml:space="preserve">Staff supervision </w:t>
            </w:r>
            <w:r w:rsidR="00F14D8D">
              <w:rPr>
                <w:rFonts w:ascii="Calibri" w:eastAsia="Calibri" w:hAnsi="Calibri" w:cs="Calibri"/>
                <w:sz w:val="20"/>
                <w:szCs w:val="20"/>
              </w:rPr>
              <w:t>after Breakfast Club arrivals will be from 8.45am to the start of the school day.  D</w:t>
            </w:r>
            <w:r>
              <w:rPr>
                <w:rFonts w:ascii="Calibri" w:eastAsia="Calibri" w:hAnsi="Calibri" w:cs="Calibri"/>
                <w:sz w:val="20"/>
                <w:szCs w:val="20"/>
              </w:rPr>
              <w:t xml:space="preserve">uring this time will be at least </w:t>
            </w:r>
            <w:r w:rsidR="00F14D8D">
              <w:rPr>
                <w:rFonts w:ascii="Calibri" w:eastAsia="Calibri" w:hAnsi="Calibri" w:cs="Calibri"/>
                <w:sz w:val="20"/>
                <w:szCs w:val="20"/>
              </w:rPr>
              <w:t xml:space="preserve">will be one </w:t>
            </w:r>
            <w:r>
              <w:rPr>
                <w:rFonts w:ascii="Calibri" w:eastAsia="Calibri" w:hAnsi="Calibri" w:cs="Calibri"/>
                <w:sz w:val="20"/>
                <w:szCs w:val="20"/>
              </w:rPr>
              <w:t>supervisor</w:t>
            </w:r>
            <w:r w:rsidR="00F14D8D">
              <w:rPr>
                <w:rFonts w:ascii="Calibri" w:eastAsia="Calibri" w:hAnsi="Calibri" w:cs="Calibri"/>
                <w:sz w:val="20"/>
                <w:szCs w:val="20"/>
              </w:rPr>
              <w:t xml:space="preserve">, who </w:t>
            </w:r>
            <w:r>
              <w:rPr>
                <w:rFonts w:ascii="Calibri" w:eastAsia="Calibri" w:hAnsi="Calibri" w:cs="Calibri"/>
                <w:sz w:val="20"/>
                <w:szCs w:val="20"/>
              </w:rPr>
              <w:t>will monitor th</w:t>
            </w:r>
            <w:r w:rsidR="00F14D8D">
              <w:rPr>
                <w:rFonts w:ascii="Calibri" w:eastAsia="Calibri" w:hAnsi="Calibri" w:cs="Calibri"/>
                <w:sz w:val="20"/>
                <w:szCs w:val="20"/>
              </w:rPr>
              <w:t xml:space="preserve">at </w:t>
            </w:r>
            <w:r>
              <w:rPr>
                <w:rFonts w:ascii="Calibri" w:eastAsia="Calibri" w:hAnsi="Calibri" w:cs="Calibri"/>
                <w:sz w:val="20"/>
                <w:szCs w:val="20"/>
              </w:rPr>
              <w:t>pedestrian</w:t>
            </w:r>
            <w:r w:rsidR="00F14D8D">
              <w:rPr>
                <w:rFonts w:ascii="Calibri" w:eastAsia="Calibri" w:hAnsi="Calibri" w:cs="Calibri"/>
                <w:sz w:val="20"/>
                <w:szCs w:val="20"/>
              </w:rPr>
              <w:t xml:space="preserve">s entering the site via Gate A.  Primarily to ensure that they are not utilising the Vehicle gate, and </w:t>
            </w:r>
            <w:r>
              <w:rPr>
                <w:rFonts w:ascii="Calibri" w:eastAsia="Calibri" w:hAnsi="Calibri" w:cs="Calibri"/>
                <w:sz w:val="20"/>
                <w:szCs w:val="20"/>
              </w:rPr>
              <w:t xml:space="preserve">do not </w:t>
            </w:r>
            <w:r w:rsidR="00F14D8D">
              <w:rPr>
                <w:rFonts w:ascii="Calibri" w:eastAsia="Calibri" w:hAnsi="Calibri" w:cs="Calibri"/>
                <w:sz w:val="20"/>
                <w:szCs w:val="20"/>
              </w:rPr>
              <w:t>walk</w:t>
            </w:r>
            <w:r>
              <w:rPr>
                <w:rFonts w:ascii="Calibri" w:eastAsia="Calibri" w:hAnsi="Calibri" w:cs="Calibri"/>
                <w:sz w:val="20"/>
                <w:szCs w:val="20"/>
              </w:rPr>
              <w:t xml:space="preserve"> directly across the </w:t>
            </w:r>
            <w:r w:rsidR="00F14D8D">
              <w:rPr>
                <w:rFonts w:ascii="Calibri" w:eastAsia="Calibri" w:hAnsi="Calibri" w:cs="Calibri"/>
                <w:sz w:val="20"/>
                <w:szCs w:val="20"/>
              </w:rPr>
              <w:t xml:space="preserve">gateway in an unsafe manner.  </w:t>
            </w:r>
            <w:r>
              <w:rPr>
                <w:rFonts w:ascii="Calibri" w:eastAsia="Calibri" w:hAnsi="Calibri" w:cs="Calibri"/>
                <w:sz w:val="20"/>
                <w:szCs w:val="20"/>
              </w:rPr>
              <w:t xml:space="preserve">The supervisor will encourage pupils </w:t>
            </w:r>
            <w:r w:rsidR="00F14D8D">
              <w:rPr>
                <w:rFonts w:ascii="Calibri" w:eastAsia="Calibri" w:hAnsi="Calibri" w:cs="Calibri"/>
                <w:sz w:val="20"/>
                <w:szCs w:val="20"/>
              </w:rPr>
              <w:t xml:space="preserve">and parents </w:t>
            </w:r>
            <w:r>
              <w:rPr>
                <w:rFonts w:ascii="Calibri" w:eastAsia="Calibri" w:hAnsi="Calibri" w:cs="Calibri"/>
                <w:sz w:val="20"/>
                <w:szCs w:val="20"/>
              </w:rPr>
              <w:t xml:space="preserve">to move away from the </w:t>
            </w:r>
            <w:r w:rsidR="00F14D8D">
              <w:rPr>
                <w:rFonts w:ascii="Calibri" w:eastAsia="Calibri" w:hAnsi="Calibri" w:cs="Calibri"/>
                <w:sz w:val="20"/>
                <w:szCs w:val="20"/>
              </w:rPr>
              <w:t xml:space="preserve">gate </w:t>
            </w:r>
            <w:r>
              <w:rPr>
                <w:rFonts w:ascii="Calibri" w:eastAsia="Calibri" w:hAnsi="Calibri" w:cs="Calibri"/>
                <w:sz w:val="20"/>
                <w:szCs w:val="20"/>
              </w:rPr>
              <w:t>and make their way to registration via the designated pathway</w:t>
            </w:r>
            <w:r w:rsidR="00F14D8D">
              <w:rPr>
                <w:rFonts w:ascii="Calibri" w:eastAsia="Calibri" w:hAnsi="Calibri" w:cs="Calibri"/>
                <w:sz w:val="20"/>
                <w:szCs w:val="20"/>
              </w:rPr>
              <w:t>s</w:t>
            </w:r>
            <w:r>
              <w:rPr>
                <w:rFonts w:ascii="Calibri" w:eastAsia="Calibri" w:hAnsi="Calibri" w:cs="Calibri"/>
                <w:sz w:val="20"/>
                <w:szCs w:val="20"/>
              </w:rPr>
              <w:t xml:space="preserve">. </w:t>
            </w:r>
          </w:p>
          <w:p w:rsidR="00F14D8D" w:rsidRDefault="00F14D8D">
            <w:pPr>
              <w:pBdr>
                <w:top w:val="nil"/>
                <w:left w:val="nil"/>
                <w:bottom w:val="nil"/>
                <w:right w:val="nil"/>
                <w:between w:val="nil"/>
              </w:pBdr>
              <w:ind w:left="35" w:hanging="720"/>
              <w:rPr>
                <w:rFonts w:ascii="Calibri" w:eastAsia="Calibri" w:hAnsi="Calibri" w:cs="Calibri"/>
                <w:color w:val="000000"/>
                <w:sz w:val="20"/>
                <w:szCs w:val="20"/>
              </w:rPr>
            </w:pPr>
          </w:p>
          <w:p w:rsidR="009F0F62" w:rsidRDefault="00F14D8D">
            <w:pPr>
              <w:pBdr>
                <w:top w:val="nil"/>
                <w:left w:val="nil"/>
                <w:bottom w:val="nil"/>
                <w:right w:val="nil"/>
                <w:between w:val="nil"/>
              </w:pBdr>
              <w:ind w:left="35" w:hanging="720"/>
              <w:rPr>
                <w:rFonts w:ascii="Calibri" w:eastAsia="Calibri" w:hAnsi="Calibri" w:cs="Calibri"/>
                <w:color w:val="000000"/>
                <w:sz w:val="20"/>
                <w:szCs w:val="20"/>
              </w:rPr>
            </w:pPr>
            <w:proofErr w:type="spellStart"/>
            <w:r>
              <w:rPr>
                <w:rFonts w:ascii="Calibri" w:eastAsia="Calibri" w:hAnsi="Calibri" w:cs="Calibri"/>
                <w:color w:val="000000"/>
                <w:sz w:val="20"/>
                <w:szCs w:val="20"/>
              </w:rPr>
              <w:t>Anage</w:t>
            </w:r>
            <w:proofErr w:type="spellEnd"/>
            <w:r>
              <w:rPr>
                <w:rFonts w:ascii="Calibri" w:eastAsia="Calibri" w:hAnsi="Calibri" w:cs="Calibri"/>
                <w:color w:val="000000"/>
                <w:sz w:val="20"/>
                <w:szCs w:val="20"/>
              </w:rPr>
              <w:t xml:space="preserve">    </w:t>
            </w:r>
            <w:r w:rsidR="00D53E9C">
              <w:rPr>
                <w:rFonts w:ascii="Calibri" w:eastAsia="Calibri" w:hAnsi="Calibri" w:cs="Calibri"/>
                <w:color w:val="000000"/>
                <w:sz w:val="20"/>
                <w:szCs w:val="20"/>
              </w:rPr>
              <w:t xml:space="preserve">Staff involved in supervising need to be clearly visible to traffic and therefore must wear a high visibility waistcoat or jacket. If the designated supervisor is unavailable for whatever reason, the Head </w:t>
            </w:r>
            <w:r>
              <w:rPr>
                <w:rFonts w:ascii="Calibri" w:eastAsia="Calibri" w:hAnsi="Calibri" w:cs="Calibri"/>
                <w:color w:val="000000"/>
                <w:sz w:val="20"/>
                <w:szCs w:val="20"/>
              </w:rPr>
              <w:t xml:space="preserve">Teacher </w:t>
            </w:r>
            <w:r w:rsidR="00D53E9C">
              <w:rPr>
                <w:rFonts w:ascii="Calibri" w:eastAsia="Calibri" w:hAnsi="Calibri" w:cs="Calibri"/>
                <w:color w:val="000000"/>
                <w:sz w:val="20"/>
                <w:szCs w:val="20"/>
              </w:rPr>
              <w:t>must assign another member of staff.</w:t>
            </w:r>
          </w:p>
          <w:p w:rsidR="009F0F62" w:rsidRDefault="009F0F62">
            <w:pPr>
              <w:rPr>
                <w:rFonts w:ascii="Calibri" w:eastAsia="Calibri" w:hAnsi="Calibri" w:cs="Calibri"/>
                <w:color w:val="000000"/>
                <w:sz w:val="20"/>
                <w:szCs w:val="20"/>
              </w:rPr>
            </w:pPr>
          </w:p>
          <w:p w:rsidR="009F0F62" w:rsidRDefault="00D53E9C">
            <w:pPr>
              <w:rPr>
                <w:rFonts w:ascii="Calibri" w:eastAsia="Calibri" w:hAnsi="Calibri" w:cs="Calibri"/>
                <w:color w:val="000000"/>
                <w:sz w:val="20"/>
                <w:szCs w:val="20"/>
              </w:rPr>
            </w:pPr>
            <w:r>
              <w:rPr>
                <w:rFonts w:ascii="Calibri" w:eastAsia="Calibri" w:hAnsi="Calibri" w:cs="Calibri"/>
                <w:b/>
                <w:color w:val="000000"/>
                <w:sz w:val="20"/>
                <w:szCs w:val="20"/>
              </w:rPr>
              <w:t>General Supervisors Role</w:t>
            </w:r>
          </w:p>
          <w:p w:rsidR="009F0F62" w:rsidRDefault="00D53E9C">
            <w:pPr>
              <w:rPr>
                <w:rFonts w:ascii="Calibri" w:eastAsia="Calibri" w:hAnsi="Calibri" w:cs="Calibri"/>
                <w:color w:val="000000"/>
                <w:sz w:val="20"/>
                <w:szCs w:val="20"/>
              </w:rPr>
            </w:pPr>
            <w:r>
              <w:rPr>
                <w:rFonts w:ascii="Calibri" w:eastAsia="Calibri" w:hAnsi="Calibri" w:cs="Calibri"/>
                <w:color w:val="000000"/>
                <w:sz w:val="20"/>
                <w:szCs w:val="20"/>
              </w:rPr>
              <w:t>Staff should be proactive in supervising. General duties include:</w:t>
            </w:r>
          </w:p>
          <w:p w:rsidR="009F0F62" w:rsidRDefault="00D53E9C">
            <w:pPr>
              <w:numPr>
                <w:ilvl w:val="0"/>
                <w:numId w:val="3"/>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challenging unauthorised or inappropriate parking which creates a hazard or congestion;</w:t>
            </w:r>
          </w:p>
          <w:p w:rsidR="009F0F62" w:rsidRDefault="00D53E9C">
            <w:pPr>
              <w:numPr>
                <w:ilvl w:val="0"/>
                <w:numId w:val="3"/>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steering pedestrians away from hazard areas;</w:t>
            </w:r>
          </w:p>
          <w:p w:rsidR="009F0F62" w:rsidRDefault="00D53E9C">
            <w:pPr>
              <w:numPr>
                <w:ilvl w:val="0"/>
                <w:numId w:val="3"/>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challenging and reporting incidents of excessive speed;</w:t>
            </w:r>
          </w:p>
          <w:p w:rsidR="009F0F62" w:rsidRDefault="00D53E9C">
            <w:pPr>
              <w:numPr>
                <w:ilvl w:val="0"/>
                <w:numId w:val="3"/>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challenging and reporting drivers and pedestrians ignoring signs / instructions or otherwise contravening site traffic rules, using mobile phones when driving and other inappropriate behaviour.</w:t>
            </w:r>
          </w:p>
          <w:p w:rsidR="009F0F62" w:rsidRDefault="009F0F62">
            <w:pPr>
              <w:rPr>
                <w:rFonts w:ascii="Calibri" w:eastAsia="Calibri" w:hAnsi="Calibri" w:cs="Calibri"/>
                <w:color w:val="000000"/>
              </w:rPr>
            </w:pPr>
          </w:p>
        </w:tc>
      </w:tr>
    </w:tbl>
    <w:p w:rsidR="009F0F62" w:rsidRDefault="009F0F62">
      <w:pPr>
        <w:rPr>
          <w:rFonts w:ascii="Calibri" w:eastAsia="Calibri" w:hAnsi="Calibri" w:cs="Calibri"/>
        </w:rPr>
      </w:pPr>
    </w:p>
    <w:p w:rsidR="009F0F62" w:rsidRDefault="00D53E9C">
      <w:pPr>
        <w:pStyle w:val="Heading1"/>
        <w:spacing w:before="0"/>
        <w:rPr>
          <w:rFonts w:ascii="Calibri" w:eastAsia="Calibri" w:hAnsi="Calibri" w:cs="Calibri"/>
          <w:sz w:val="28"/>
          <w:szCs w:val="28"/>
        </w:rPr>
      </w:pPr>
      <w:bookmarkStart w:id="20" w:name="_nk26qp6ktfem" w:colFirst="0" w:colLast="0"/>
      <w:bookmarkEnd w:id="20"/>
      <w:r>
        <w:br w:type="page"/>
      </w:r>
    </w:p>
    <w:p w:rsidR="009F0F62" w:rsidRDefault="00D53E9C">
      <w:pPr>
        <w:pStyle w:val="Heading1"/>
        <w:spacing w:before="0"/>
        <w:rPr>
          <w:rFonts w:ascii="Calibri" w:eastAsia="Calibri" w:hAnsi="Calibri" w:cs="Calibri"/>
          <w:sz w:val="28"/>
          <w:szCs w:val="28"/>
        </w:rPr>
      </w:pPr>
      <w:bookmarkStart w:id="21" w:name="_q95y3ppu5tn2" w:colFirst="0" w:colLast="0"/>
      <w:bookmarkEnd w:id="21"/>
      <w:r>
        <w:rPr>
          <w:rFonts w:ascii="Calibri" w:eastAsia="Calibri" w:hAnsi="Calibri" w:cs="Calibri"/>
          <w:sz w:val="28"/>
          <w:szCs w:val="28"/>
        </w:rPr>
        <w:lastRenderedPageBreak/>
        <w:t>Appendix 2 – Afternoon Pick Up Arrangements</w:t>
      </w:r>
    </w:p>
    <w:tbl>
      <w:tblPr>
        <w:tblStyle w:val="1"/>
        <w:tblW w:w="10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10140"/>
      </w:tblGrid>
      <w:tr w:rsidR="009F0F62">
        <w:tc>
          <w:tcPr>
            <w:tcW w:w="555" w:type="dxa"/>
            <w:shd w:val="clear" w:color="auto" w:fill="E5DFEC"/>
          </w:tcPr>
          <w:p w:rsidR="009F0F62" w:rsidRDefault="009F0F62">
            <w:pPr>
              <w:rPr>
                <w:rFonts w:ascii="Calibri" w:eastAsia="Calibri" w:hAnsi="Calibri" w:cs="Calibri"/>
                <w:b/>
              </w:rPr>
            </w:pPr>
          </w:p>
        </w:tc>
        <w:tc>
          <w:tcPr>
            <w:tcW w:w="10140" w:type="dxa"/>
            <w:shd w:val="clear" w:color="auto" w:fill="E5DFEC"/>
          </w:tcPr>
          <w:p w:rsidR="009F0F62" w:rsidRDefault="00D53E9C">
            <w:pPr>
              <w:rPr>
                <w:rFonts w:ascii="Calibri" w:eastAsia="Calibri" w:hAnsi="Calibri" w:cs="Calibri"/>
                <w:b/>
                <w:color w:val="000000"/>
              </w:rPr>
            </w:pPr>
            <w:r>
              <w:rPr>
                <w:rFonts w:ascii="Calibri" w:eastAsia="Calibri" w:hAnsi="Calibri" w:cs="Calibri"/>
                <w:b/>
                <w:color w:val="000000"/>
              </w:rPr>
              <w:t>Afternoon Pick Up Arrangements</w:t>
            </w:r>
          </w:p>
          <w:p w:rsidR="009F0F62" w:rsidRDefault="009F0F62">
            <w:pPr>
              <w:rPr>
                <w:rFonts w:ascii="Calibri" w:eastAsia="Calibri" w:hAnsi="Calibri" w:cs="Calibri"/>
                <w:b/>
                <w:color w:val="000000"/>
              </w:rPr>
            </w:pPr>
          </w:p>
        </w:tc>
      </w:tr>
      <w:tr w:rsidR="009F0F62" w:rsidTr="000F3266">
        <w:trPr>
          <w:trHeight w:val="5603"/>
        </w:trPr>
        <w:tc>
          <w:tcPr>
            <w:tcW w:w="555" w:type="dxa"/>
          </w:tcPr>
          <w:p w:rsidR="009F0F62" w:rsidRDefault="009F0F62">
            <w:pPr>
              <w:rPr>
                <w:rFonts w:ascii="Calibri" w:eastAsia="Calibri" w:hAnsi="Calibri" w:cs="Calibri"/>
              </w:rPr>
            </w:pPr>
          </w:p>
        </w:tc>
        <w:tc>
          <w:tcPr>
            <w:tcW w:w="10140" w:type="dxa"/>
            <w:vAlign w:val="center"/>
          </w:tcPr>
          <w:p w:rsidR="009F0F62" w:rsidRDefault="00D53E9C" w:rsidP="000F3266">
            <w:pPr>
              <w:rPr>
                <w:rFonts w:ascii="Calibri" w:eastAsia="Calibri" w:hAnsi="Calibri" w:cs="Calibri"/>
                <w:sz w:val="20"/>
                <w:szCs w:val="20"/>
              </w:rPr>
            </w:pPr>
            <w:r>
              <w:rPr>
                <w:rFonts w:ascii="Calibri" w:eastAsia="Calibri" w:hAnsi="Calibri" w:cs="Calibri"/>
                <w:sz w:val="20"/>
                <w:szCs w:val="20"/>
              </w:rPr>
              <w:t xml:space="preserve">During the afternoon collection period </w:t>
            </w:r>
            <w:r w:rsidR="00AF0378">
              <w:rPr>
                <w:rFonts w:ascii="Calibri" w:eastAsia="Calibri" w:hAnsi="Calibri" w:cs="Calibri"/>
                <w:sz w:val="20"/>
                <w:szCs w:val="20"/>
              </w:rPr>
              <w:t>the fob gate</w:t>
            </w:r>
            <w:r w:rsidR="000F3266">
              <w:rPr>
                <w:rFonts w:ascii="Calibri" w:eastAsia="Calibri" w:hAnsi="Calibri" w:cs="Calibri"/>
                <w:sz w:val="20"/>
                <w:szCs w:val="20"/>
              </w:rPr>
              <w:t xml:space="preserve"> will be opened 15 minutes before the end of the school day to allow pedestrians onto the site for the purpose of collecting pupils.  No vehicles are permitted on the site during this time.</w:t>
            </w:r>
          </w:p>
          <w:p w:rsidR="000F3266" w:rsidRDefault="000F3266" w:rsidP="000F3266">
            <w:pPr>
              <w:rPr>
                <w:rFonts w:ascii="Calibri" w:eastAsia="Calibri" w:hAnsi="Calibri" w:cs="Calibri"/>
                <w:sz w:val="20"/>
                <w:szCs w:val="20"/>
              </w:rPr>
            </w:pPr>
          </w:p>
          <w:p w:rsidR="000F3266" w:rsidRPr="00466455" w:rsidRDefault="000F3266" w:rsidP="000F3266">
            <w:pPr>
              <w:rPr>
                <w:rFonts w:ascii="Calibri" w:eastAsia="Calibri" w:hAnsi="Calibri" w:cs="Calibri"/>
                <w:b/>
                <w:sz w:val="20"/>
                <w:szCs w:val="20"/>
              </w:rPr>
            </w:pPr>
            <w:r>
              <w:rPr>
                <w:rFonts w:ascii="Calibri" w:eastAsia="Calibri" w:hAnsi="Calibri" w:cs="Calibri"/>
                <w:sz w:val="20"/>
                <w:szCs w:val="20"/>
              </w:rPr>
              <w:t>Staff supervision aft</w:t>
            </w:r>
            <w:r w:rsidR="00AF0378">
              <w:rPr>
                <w:rFonts w:ascii="Calibri" w:eastAsia="Calibri" w:hAnsi="Calibri" w:cs="Calibri"/>
                <w:sz w:val="20"/>
                <w:szCs w:val="20"/>
              </w:rPr>
              <w:t>er school will be from 3.</w:t>
            </w:r>
            <w:r w:rsidR="00466455">
              <w:rPr>
                <w:rFonts w:ascii="Calibri" w:eastAsia="Calibri" w:hAnsi="Calibri" w:cs="Calibri"/>
                <w:sz w:val="20"/>
                <w:szCs w:val="20"/>
              </w:rPr>
              <w:t>00</w:t>
            </w:r>
            <w:r>
              <w:rPr>
                <w:rFonts w:ascii="Calibri" w:eastAsia="Calibri" w:hAnsi="Calibri" w:cs="Calibri"/>
                <w:sz w:val="20"/>
                <w:szCs w:val="20"/>
              </w:rPr>
              <w:t>pm until five minutes after the end of the school day.  During this time will be at least will be one supervisor, who will monitor that pedestrians leaving the site via Gate A.  Primarily to ensure that they are not utilising the Vehicle gate, and do not walk directly across the gateway in an unsafe manner</w:t>
            </w:r>
            <w:r w:rsidRPr="00466455">
              <w:rPr>
                <w:rFonts w:ascii="Calibri" w:eastAsia="Calibri" w:hAnsi="Calibri" w:cs="Calibri"/>
                <w:b/>
                <w:sz w:val="20"/>
                <w:szCs w:val="20"/>
              </w:rPr>
              <w:t xml:space="preserve">.  </w:t>
            </w:r>
            <w:r w:rsidR="00466455" w:rsidRPr="00466455">
              <w:rPr>
                <w:rFonts w:ascii="Calibri" w:eastAsia="Calibri" w:hAnsi="Calibri" w:cs="Calibri"/>
                <w:b/>
                <w:sz w:val="20"/>
                <w:szCs w:val="20"/>
              </w:rPr>
              <w:t xml:space="preserve">The vehicle exit gate is not in use for vehicles until after 3.35pm unless previously agreed with SLT. This will allow pupils and their families safe exit from school. </w:t>
            </w:r>
          </w:p>
          <w:p w:rsidR="000F3266" w:rsidRDefault="000F3266" w:rsidP="000F3266">
            <w:pPr>
              <w:pBdr>
                <w:top w:val="nil"/>
                <w:left w:val="nil"/>
                <w:bottom w:val="nil"/>
                <w:right w:val="nil"/>
                <w:between w:val="nil"/>
              </w:pBdr>
              <w:ind w:left="35" w:hanging="720"/>
              <w:rPr>
                <w:rFonts w:ascii="Calibri" w:eastAsia="Calibri" w:hAnsi="Calibri" w:cs="Calibri"/>
                <w:color w:val="000000"/>
                <w:sz w:val="20"/>
                <w:szCs w:val="20"/>
              </w:rPr>
            </w:pPr>
          </w:p>
          <w:p w:rsidR="000F3266" w:rsidRDefault="00AF0378" w:rsidP="000F3266">
            <w:pPr>
              <w:pBdr>
                <w:top w:val="nil"/>
                <w:left w:val="nil"/>
                <w:bottom w:val="nil"/>
                <w:right w:val="nil"/>
                <w:between w:val="nil"/>
              </w:pBdr>
              <w:ind w:left="35" w:hanging="720"/>
              <w:rPr>
                <w:rFonts w:ascii="Calibri" w:eastAsia="Calibri" w:hAnsi="Calibri" w:cs="Calibri"/>
                <w:color w:val="000000"/>
                <w:sz w:val="20"/>
                <w:szCs w:val="20"/>
              </w:rPr>
            </w:pPr>
            <w:proofErr w:type="spellStart"/>
            <w:r>
              <w:rPr>
                <w:rFonts w:ascii="Calibri" w:eastAsia="Calibri" w:hAnsi="Calibri" w:cs="Calibri"/>
                <w:color w:val="000000"/>
                <w:sz w:val="20"/>
                <w:szCs w:val="20"/>
              </w:rPr>
              <w:t>Anage</w:t>
            </w:r>
            <w:proofErr w:type="spellEnd"/>
            <w:r>
              <w:rPr>
                <w:rFonts w:ascii="Calibri" w:eastAsia="Calibri" w:hAnsi="Calibri" w:cs="Calibri"/>
                <w:color w:val="000000"/>
                <w:sz w:val="20"/>
                <w:szCs w:val="20"/>
              </w:rPr>
              <w:t xml:space="preserve">   </w:t>
            </w:r>
          </w:p>
          <w:p w:rsidR="000F3266" w:rsidRDefault="000F3266" w:rsidP="000F3266">
            <w:pPr>
              <w:rPr>
                <w:rFonts w:ascii="Calibri" w:eastAsia="Calibri" w:hAnsi="Calibri" w:cs="Calibri"/>
                <w:color w:val="000000"/>
                <w:sz w:val="20"/>
                <w:szCs w:val="20"/>
              </w:rPr>
            </w:pPr>
          </w:p>
          <w:p w:rsidR="009F0F62" w:rsidRDefault="00D53E9C">
            <w:pPr>
              <w:rPr>
                <w:rFonts w:ascii="Calibri" w:eastAsia="Calibri" w:hAnsi="Calibri" w:cs="Calibri"/>
                <w:color w:val="000000"/>
                <w:sz w:val="20"/>
                <w:szCs w:val="20"/>
              </w:rPr>
            </w:pPr>
            <w:r>
              <w:rPr>
                <w:rFonts w:ascii="Calibri" w:eastAsia="Calibri" w:hAnsi="Calibri" w:cs="Calibri"/>
                <w:b/>
                <w:color w:val="000000"/>
                <w:sz w:val="20"/>
                <w:szCs w:val="20"/>
              </w:rPr>
              <w:t>General Supervisors Role</w:t>
            </w:r>
          </w:p>
          <w:p w:rsidR="009F0F62" w:rsidRDefault="00D53E9C">
            <w:pPr>
              <w:rPr>
                <w:rFonts w:ascii="Calibri" w:eastAsia="Calibri" w:hAnsi="Calibri" w:cs="Calibri"/>
                <w:color w:val="000000"/>
                <w:sz w:val="20"/>
                <w:szCs w:val="20"/>
              </w:rPr>
            </w:pPr>
            <w:r>
              <w:rPr>
                <w:rFonts w:ascii="Calibri" w:eastAsia="Calibri" w:hAnsi="Calibri" w:cs="Calibri"/>
                <w:color w:val="000000"/>
                <w:sz w:val="20"/>
                <w:szCs w:val="20"/>
              </w:rPr>
              <w:t>Staff should be proactive in supervising. General duties include:</w:t>
            </w:r>
          </w:p>
          <w:p w:rsidR="009F0F62" w:rsidRDefault="00D53E9C">
            <w:pPr>
              <w:numPr>
                <w:ilvl w:val="0"/>
                <w:numId w:val="3"/>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challenging unauthorised or inappropriate parking which creates a hazard or congestion;</w:t>
            </w:r>
          </w:p>
          <w:p w:rsidR="009F0F62" w:rsidRDefault="00D53E9C">
            <w:pPr>
              <w:numPr>
                <w:ilvl w:val="0"/>
                <w:numId w:val="3"/>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steering pedestrians away from hazard areas;</w:t>
            </w:r>
          </w:p>
          <w:p w:rsidR="009F0F62" w:rsidRDefault="00D53E9C">
            <w:pPr>
              <w:numPr>
                <w:ilvl w:val="0"/>
                <w:numId w:val="3"/>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challenging and reporting incidents of excessive speed;</w:t>
            </w:r>
          </w:p>
          <w:p w:rsidR="009F0F62" w:rsidRDefault="00D53E9C">
            <w:pPr>
              <w:numPr>
                <w:ilvl w:val="0"/>
                <w:numId w:val="3"/>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challenging and reporting drivers and pedestrians ignoring signs / instructions or otherwise contravening site traffic rules, using mobile phones when driving and other inappropriate behaviour.</w:t>
            </w:r>
          </w:p>
          <w:p w:rsidR="009F0F62" w:rsidRDefault="009F0F62">
            <w:pPr>
              <w:pBdr>
                <w:top w:val="nil"/>
                <w:left w:val="nil"/>
                <w:bottom w:val="nil"/>
                <w:right w:val="nil"/>
                <w:between w:val="nil"/>
              </w:pBdr>
              <w:ind w:left="720" w:hanging="720"/>
              <w:rPr>
                <w:rFonts w:ascii="Calibri" w:eastAsia="Calibri" w:hAnsi="Calibri" w:cs="Calibri"/>
                <w:color w:val="000000"/>
              </w:rPr>
            </w:pPr>
            <w:bookmarkStart w:id="22" w:name="_GoBack"/>
            <w:bookmarkEnd w:id="22"/>
          </w:p>
        </w:tc>
      </w:tr>
    </w:tbl>
    <w:p w:rsidR="009F0F62" w:rsidRDefault="009F0F62">
      <w:pPr>
        <w:widowControl w:val="0"/>
        <w:pBdr>
          <w:top w:val="nil"/>
          <w:left w:val="nil"/>
          <w:bottom w:val="nil"/>
          <w:right w:val="nil"/>
          <w:between w:val="nil"/>
        </w:pBdr>
        <w:spacing w:line="276" w:lineRule="auto"/>
        <w:rPr>
          <w:rFonts w:ascii="Calibri" w:eastAsia="Calibri" w:hAnsi="Calibri" w:cs="Calibri"/>
        </w:rPr>
        <w:sectPr w:rsidR="009F0F62">
          <w:type w:val="continuous"/>
          <w:pgSz w:w="11906" w:h="16838"/>
          <w:pgMar w:top="720" w:right="720" w:bottom="720" w:left="720" w:header="345" w:footer="345" w:gutter="0"/>
          <w:cols w:space="720"/>
        </w:sectPr>
      </w:pPr>
    </w:p>
    <w:p w:rsidR="009F0F62" w:rsidRDefault="00D53E9C">
      <w:pPr>
        <w:rPr>
          <w:rFonts w:ascii="Calibri" w:eastAsia="Calibri" w:hAnsi="Calibri" w:cs="Calibri"/>
        </w:rPr>
      </w:pPr>
      <w:r>
        <w:rPr>
          <w:noProof/>
        </w:rPr>
        <mc:AlternateContent>
          <mc:Choice Requires="wps">
            <w:drawing>
              <wp:anchor distT="0" distB="0" distL="114300" distR="114300" simplePos="0" relativeHeight="251659264" behindDoc="0" locked="0" layoutInCell="1" hidden="0" allowOverlap="1">
                <wp:simplePos x="0" y="0"/>
                <wp:positionH relativeFrom="column">
                  <wp:posOffset>6731000</wp:posOffset>
                </wp:positionH>
                <wp:positionV relativeFrom="paragraph">
                  <wp:posOffset>3848100</wp:posOffset>
                </wp:positionV>
                <wp:extent cx="600075" cy="83819"/>
                <wp:effectExtent l="0" t="0" r="0" b="0"/>
                <wp:wrapNone/>
                <wp:docPr id="2" name="Straight Arrow Connector 2"/>
                <wp:cNvGraphicFramePr/>
                <a:graphic xmlns:a="http://schemas.openxmlformats.org/drawingml/2006/main">
                  <a:graphicData uri="http://schemas.microsoft.com/office/word/2010/wordprocessingShape">
                    <wps:wsp>
                      <wps:cNvCnPr/>
                      <wps:spPr>
                        <a:xfrm rot="10800000" flipH="1">
                          <a:off x="5065013" y="3757141"/>
                          <a:ext cx="561975" cy="45719"/>
                        </a:xfrm>
                        <a:prstGeom prst="straightConnector1">
                          <a:avLst/>
                        </a:prstGeom>
                        <a:noFill/>
                        <a:ln w="38100" cap="flat" cmpd="sng">
                          <a:solidFill>
                            <a:srgbClr val="FFFFFF"/>
                          </a:solidFill>
                          <a:prstDash val="solid"/>
                          <a:round/>
                          <a:headEnd type="none" w="med" len="med"/>
                          <a:tailEnd type="triangle" w="med" len="med"/>
                        </a:ln>
                      </wps:spPr>
                      <wps:bodyPr/>
                    </wps:wsp>
                  </a:graphicData>
                </a:graphic>
              </wp:anchor>
            </w:drawing>
          </mc:Choice>
          <mc:Fallback>
            <w:pict>
              <v:shape w14:anchorId="75E8A7B3" id="Straight Arrow Connector 2" o:spid="_x0000_s1026" type="#_x0000_t32" style="position:absolute;margin-left:530pt;margin-top:303pt;width:47.25pt;height:6.6pt;rotation:180;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" strokecolor="white" strokeweight="3pt">
                <v:stroke endarrow="block"/>
              </v:shape>
            </w:pict>
          </mc:Fallback>
        </mc:AlternateContent>
      </w:r>
    </w:p>
    <w:sectPr w:rsidR="009F0F62">
      <w:type w:val="continuous"/>
      <w:pgSz w:w="11906" w:h="16838"/>
      <w:pgMar w:top="720" w:right="720" w:bottom="720" w:left="720" w:header="345" w:footer="3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20F0" w:rsidRDefault="00F620F0">
      <w:r>
        <w:separator/>
      </w:r>
    </w:p>
  </w:endnote>
  <w:endnote w:type="continuationSeparator" w:id="0">
    <w:p w:rsidR="00F620F0" w:rsidRDefault="00F62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F62" w:rsidRDefault="009F0F62">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F62" w:rsidRDefault="009F0F62">
    <w:pPr>
      <w:spacing w:line="276"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F62" w:rsidRDefault="009F0F62">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20F0" w:rsidRDefault="00F620F0">
      <w:r>
        <w:separator/>
      </w:r>
    </w:p>
  </w:footnote>
  <w:footnote w:type="continuationSeparator" w:id="0">
    <w:p w:rsidR="00F620F0" w:rsidRDefault="00F62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F62" w:rsidRDefault="009F0F62">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F62" w:rsidRDefault="00EE34A7">
    <w:pPr>
      <w:tabs>
        <w:tab w:val="center" w:pos="4320"/>
        <w:tab w:val="right" w:pos="8640"/>
      </w:tabs>
      <w:jc w:val="center"/>
      <w:rPr>
        <w:rFonts w:ascii="Calibri" w:eastAsia="Calibri" w:hAnsi="Calibri" w:cs="Calibri"/>
        <w:b/>
        <w:sz w:val="32"/>
        <w:szCs w:val="32"/>
      </w:rPr>
    </w:pPr>
    <w:r>
      <w:rPr>
        <w:noProof/>
      </w:rPr>
      <w:drawing>
        <wp:inline distT="0" distB="0" distL="0" distR="0" wp14:anchorId="5BD7DB6A" wp14:editId="03095594">
          <wp:extent cx="914400" cy="817188"/>
          <wp:effectExtent l="0" t="0" r="0" b="2540"/>
          <wp:docPr id="1" name="Picture 1" descr="Description: C:\Users\epsadmin\AppData\Local\Microsoft\Windows\Temporary Internet Files\Content.Outlook\RPORUHO3\parc-lewi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epsadmin\AppData\Local\Microsoft\Windows\Temporary Internet Files\Content.Outlook\RPORUHO3\parc-lewis-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0224" cy="822393"/>
                  </a:xfrm>
                  <a:prstGeom prst="rect">
                    <a:avLst/>
                  </a:prstGeom>
                  <a:noFill/>
                  <a:ln>
                    <a:noFill/>
                  </a:ln>
                </pic:spPr>
              </pic:pic>
            </a:graphicData>
          </a:graphic>
        </wp:inline>
      </w:drawing>
    </w:r>
  </w:p>
  <w:p w:rsidR="009F0F62" w:rsidRDefault="00D53E9C">
    <w:pPr>
      <w:pBdr>
        <w:top w:val="nil"/>
        <w:left w:val="nil"/>
        <w:bottom w:val="nil"/>
        <w:right w:val="nil"/>
        <w:between w:val="nil"/>
      </w:pBdr>
      <w:tabs>
        <w:tab w:val="center" w:pos="4513"/>
        <w:tab w:val="right" w:pos="9026"/>
      </w:tabs>
      <w:jc w:val="center"/>
      <w:rPr>
        <w:color w:val="000000"/>
      </w:rPr>
    </w:pPr>
    <w:r>
      <w:rPr>
        <w:rFonts w:ascii="Calibri" w:eastAsia="Calibri" w:hAnsi="Calibri" w:cs="Calibri"/>
        <w:b/>
        <w:sz w:val="32"/>
        <w:szCs w:val="32"/>
      </w:rPr>
      <w:t>Traffic Management Plan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F62" w:rsidRDefault="009F0F62">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1915A0"/>
    <w:multiLevelType w:val="multilevel"/>
    <w:tmpl w:val="92C89F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DCE65F5"/>
    <w:multiLevelType w:val="multilevel"/>
    <w:tmpl w:val="5894BD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DEE6060"/>
    <w:multiLevelType w:val="multilevel"/>
    <w:tmpl w:val="28E2B5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F62"/>
    <w:rsid w:val="000D1F63"/>
    <w:rsid w:val="000E06B3"/>
    <w:rsid w:val="000F3266"/>
    <w:rsid w:val="000F3EB2"/>
    <w:rsid w:val="00102AF1"/>
    <w:rsid w:val="00196F9D"/>
    <w:rsid w:val="002B446C"/>
    <w:rsid w:val="0041239A"/>
    <w:rsid w:val="00466455"/>
    <w:rsid w:val="00592392"/>
    <w:rsid w:val="0068660D"/>
    <w:rsid w:val="006F6DF6"/>
    <w:rsid w:val="009F0F62"/>
    <w:rsid w:val="00A2574E"/>
    <w:rsid w:val="00A341D4"/>
    <w:rsid w:val="00AB6C4C"/>
    <w:rsid w:val="00AF0378"/>
    <w:rsid w:val="00B81F4A"/>
    <w:rsid w:val="00D006CC"/>
    <w:rsid w:val="00D53E9C"/>
    <w:rsid w:val="00E64D8D"/>
    <w:rsid w:val="00E75AE7"/>
    <w:rsid w:val="00E841FF"/>
    <w:rsid w:val="00EE34A7"/>
    <w:rsid w:val="00F11927"/>
    <w:rsid w:val="00F14D8D"/>
    <w:rsid w:val="00F620F0"/>
    <w:rsid w:val="00F8245C"/>
    <w:rsid w:val="00FC3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3A7594"/>
  <w15:docId w15:val="{44971D50-0A4C-4470-B9D9-9933D745F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6">
    <w:name w:val="6"/>
    <w:basedOn w:val="TableNormal"/>
    <w:tblPr>
      <w:tblStyleRowBandSize w:val="1"/>
      <w:tblStyleColBandSize w:val="1"/>
    </w:tblPr>
  </w:style>
  <w:style w:type="table" w:customStyle="1" w:styleId="5">
    <w:name w:val="5"/>
    <w:basedOn w:val="TableNormal"/>
    <w:tblPr>
      <w:tblStyleRowBandSize w:val="1"/>
      <w:tblStyleColBandSize w:val="1"/>
    </w:tblPr>
  </w:style>
  <w:style w:type="table" w:customStyle="1" w:styleId="4">
    <w:name w:val="4"/>
    <w:basedOn w:val="TableNormal"/>
    <w:tblPr>
      <w:tblStyleRowBandSize w:val="1"/>
      <w:tblStyleColBandSize w:val="1"/>
    </w:tbl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Pr>
  </w:style>
  <w:style w:type="character" w:styleId="Hyperlink">
    <w:name w:val="Hyperlink"/>
    <w:basedOn w:val="DefaultParagraphFont"/>
    <w:uiPriority w:val="99"/>
    <w:unhideWhenUsed/>
    <w:rsid w:val="00E841FF"/>
    <w:rPr>
      <w:color w:val="0000FF" w:themeColor="hyperlink"/>
      <w:u w:val="single"/>
    </w:rPr>
  </w:style>
  <w:style w:type="paragraph" w:styleId="BalloonText">
    <w:name w:val="Balloon Text"/>
    <w:basedOn w:val="Normal"/>
    <w:link w:val="BalloonTextChar"/>
    <w:uiPriority w:val="99"/>
    <w:semiHidden/>
    <w:unhideWhenUsed/>
    <w:rsid w:val="00A257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57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parclewisprimaryschool.co.uk/polici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777E3-1A4E-491B-807E-6CDB22896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10</Pages>
  <Words>3124</Words>
  <Characters>17811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Hawthorn High School</Company>
  <LinksUpToDate>false</LinksUpToDate>
  <CharactersWithSpaces>20894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Ferguson</dc:creator>
  <cp:keywords/>
  <dc:description/>
  <cp:lastModifiedBy>C Hughes (Parclewis Primary School)</cp:lastModifiedBy>
  <cp:revision>1</cp:revision>
  <cp:lastPrinted>2019-03-13T18:16:00Z</cp:lastPrinted>
  <dcterms:created xsi:type="dcterms:W3CDTF">2023-10-17T10:59:00Z</dcterms:created>
  <dcterms:modified xsi:type="dcterms:W3CDTF">2025-09-10T09:32:00Z</dcterms:modified>
</cp:coreProperties>
</file>